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033D" w:rsidRDefault="009B34D9">
      <w:pPr>
        <w:jc w:val="left"/>
        <w:rPr>
          <w:kern w:val="0"/>
        </w:rPr>
      </w:pPr>
      <w:r>
        <w:rPr>
          <w:noProof/>
          <w:kern w:val="0"/>
        </w:rPr>
        <w:drawing>
          <wp:inline distT="0" distB="0" distL="114300" distR="114300">
            <wp:extent cx="948055" cy="952500"/>
            <wp:effectExtent l="0" t="0" r="4445"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7"/>
                    <a:stretch>
                      <a:fillRect/>
                    </a:stretch>
                  </pic:blipFill>
                  <pic:spPr>
                    <a:xfrm>
                      <a:off x="0" y="0"/>
                      <a:ext cx="948055" cy="952500"/>
                    </a:xfrm>
                    <a:prstGeom prst="rect">
                      <a:avLst/>
                    </a:prstGeom>
                    <a:noFill/>
                    <a:ln w="9525">
                      <a:noFill/>
                    </a:ln>
                  </pic:spPr>
                </pic:pic>
              </a:graphicData>
            </a:graphic>
          </wp:inline>
        </w:drawing>
      </w:r>
      <w:r>
        <w:rPr>
          <w:noProof/>
          <w:kern w:val="0"/>
        </w:rPr>
        <w:drawing>
          <wp:inline distT="0" distB="0" distL="114300" distR="114300">
            <wp:extent cx="3362325" cy="791210"/>
            <wp:effectExtent l="0" t="0" r="9525" b="8890"/>
            <wp:docPr id="2" name="图片 4" descr="C:\Users\dell\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C:\Users\dell\Desktop\1.png"/>
                    <pic:cNvPicPr>
                      <a:picLocks noChangeAspect="1"/>
                    </pic:cNvPicPr>
                  </pic:nvPicPr>
                  <pic:blipFill>
                    <a:blip r:embed="rId8"/>
                    <a:stretch>
                      <a:fillRect/>
                    </a:stretch>
                  </pic:blipFill>
                  <pic:spPr>
                    <a:xfrm>
                      <a:off x="0" y="0"/>
                      <a:ext cx="3362325" cy="791210"/>
                    </a:xfrm>
                    <a:prstGeom prst="rect">
                      <a:avLst/>
                    </a:prstGeom>
                    <a:noFill/>
                    <a:ln w="9525">
                      <a:noFill/>
                    </a:ln>
                  </pic:spPr>
                </pic:pic>
              </a:graphicData>
            </a:graphic>
          </wp:inline>
        </w:drawing>
      </w:r>
    </w:p>
    <w:p w:rsidR="0035033D" w:rsidRDefault="0035033D">
      <w:pPr>
        <w:snapToGrid w:val="0"/>
        <w:spacing w:line="480" w:lineRule="auto"/>
        <w:jc w:val="center"/>
        <w:rPr>
          <w:rFonts w:ascii="宋体" w:hAnsi="宋体"/>
          <w:b/>
          <w:kern w:val="0"/>
          <w:sz w:val="32"/>
          <w:szCs w:val="32"/>
        </w:rPr>
      </w:pPr>
    </w:p>
    <w:p w:rsidR="0035033D" w:rsidRDefault="0035033D">
      <w:pPr>
        <w:snapToGrid w:val="0"/>
        <w:spacing w:line="480" w:lineRule="auto"/>
        <w:jc w:val="center"/>
        <w:rPr>
          <w:rFonts w:ascii="宋体" w:hAnsi="宋体"/>
          <w:b/>
          <w:kern w:val="0"/>
          <w:sz w:val="24"/>
        </w:rPr>
      </w:pPr>
    </w:p>
    <w:p w:rsidR="0035033D" w:rsidRDefault="009B34D9">
      <w:pPr>
        <w:snapToGrid w:val="0"/>
        <w:spacing w:line="360" w:lineRule="auto"/>
        <w:jc w:val="center"/>
        <w:rPr>
          <w:rFonts w:ascii="方正小标宋简体" w:eastAsia="方正小标宋简体" w:hAnsi="宋体"/>
          <w:kern w:val="0"/>
          <w:sz w:val="84"/>
          <w:szCs w:val="84"/>
        </w:rPr>
      </w:pPr>
      <w:r>
        <w:rPr>
          <w:rFonts w:ascii="方正小标宋简体" w:eastAsia="方正小标宋简体" w:hAnsi="宋体" w:hint="eastAsia"/>
          <w:kern w:val="0"/>
          <w:sz w:val="84"/>
          <w:szCs w:val="84"/>
        </w:rPr>
        <w:t>本科人才培养方案</w:t>
      </w:r>
    </w:p>
    <w:p w:rsidR="0035033D" w:rsidRDefault="009B34D9">
      <w:pPr>
        <w:snapToGrid w:val="0"/>
        <w:spacing w:line="360" w:lineRule="auto"/>
        <w:jc w:val="center"/>
        <w:rPr>
          <w:rFonts w:ascii="方正小标宋简体" w:eastAsia="方正小标宋简体" w:hAnsi="宋体"/>
          <w:kern w:val="0"/>
          <w:sz w:val="50"/>
          <w:szCs w:val="44"/>
        </w:rPr>
      </w:pPr>
      <w:r>
        <w:rPr>
          <w:rFonts w:ascii="方正小标宋简体" w:eastAsia="方正小标宋简体" w:hAnsi="宋体" w:hint="eastAsia"/>
          <w:kern w:val="0"/>
          <w:sz w:val="50"/>
          <w:szCs w:val="44"/>
        </w:rPr>
        <w:t>（</w:t>
      </w:r>
      <w:r w:rsidR="00C56DA9">
        <w:rPr>
          <w:rFonts w:ascii="方正小标宋简体" w:eastAsia="方正小标宋简体" w:hAnsi="宋体" w:hint="eastAsia"/>
          <w:kern w:val="0"/>
          <w:sz w:val="50"/>
          <w:szCs w:val="44"/>
        </w:rPr>
        <w:t>201</w:t>
      </w:r>
      <w:r w:rsidR="00C56DA9">
        <w:rPr>
          <w:rFonts w:ascii="方正小标宋简体" w:eastAsia="方正小标宋简体" w:hAnsi="宋体"/>
          <w:kern w:val="0"/>
          <w:sz w:val="50"/>
          <w:szCs w:val="44"/>
        </w:rPr>
        <w:t>9</w:t>
      </w:r>
      <w:r>
        <w:rPr>
          <w:rFonts w:ascii="方正小标宋简体" w:eastAsia="方正小标宋简体" w:hAnsi="宋体" w:hint="eastAsia"/>
          <w:kern w:val="0"/>
          <w:sz w:val="50"/>
          <w:szCs w:val="44"/>
        </w:rPr>
        <w:t>版）</w:t>
      </w:r>
    </w:p>
    <w:p w:rsidR="0035033D" w:rsidRDefault="0035033D">
      <w:pPr>
        <w:snapToGrid w:val="0"/>
        <w:spacing w:line="360" w:lineRule="auto"/>
        <w:jc w:val="center"/>
        <w:rPr>
          <w:rFonts w:ascii="方正楷体简体" w:eastAsia="方正楷体简体" w:hAnsi="宋体"/>
          <w:b/>
          <w:kern w:val="0"/>
          <w:sz w:val="48"/>
          <w:szCs w:val="48"/>
        </w:rPr>
      </w:pPr>
    </w:p>
    <w:p w:rsidR="0035033D" w:rsidRDefault="0034772A">
      <w:pPr>
        <w:snapToGrid w:val="0"/>
        <w:spacing w:line="360" w:lineRule="auto"/>
        <w:jc w:val="center"/>
        <w:rPr>
          <w:rFonts w:ascii="黑体" w:eastAsia="黑体" w:hAnsi="宋体"/>
          <w:kern w:val="0"/>
          <w:sz w:val="60"/>
          <w:szCs w:val="60"/>
        </w:rPr>
      </w:pPr>
      <w:r>
        <w:rPr>
          <w:rFonts w:ascii="黑体" w:eastAsia="黑体" w:hAnsi="宋体" w:hint="eastAsia"/>
          <w:kern w:val="0"/>
          <w:sz w:val="60"/>
          <w:szCs w:val="60"/>
        </w:rPr>
        <w:t>网络空间安全学院</w:t>
      </w:r>
    </w:p>
    <w:p w:rsidR="0035033D" w:rsidRDefault="0035033D">
      <w:pPr>
        <w:snapToGrid w:val="0"/>
        <w:spacing w:line="360" w:lineRule="auto"/>
        <w:jc w:val="center"/>
        <w:rPr>
          <w:rFonts w:ascii="方正楷体简体" w:eastAsia="方正楷体简体" w:hAnsi="宋体"/>
          <w:b/>
          <w:kern w:val="0"/>
          <w:sz w:val="48"/>
          <w:szCs w:val="48"/>
        </w:rPr>
      </w:pPr>
    </w:p>
    <w:p w:rsidR="0035033D" w:rsidRDefault="0035033D">
      <w:pPr>
        <w:snapToGrid w:val="0"/>
        <w:spacing w:line="360" w:lineRule="auto"/>
        <w:jc w:val="center"/>
        <w:rPr>
          <w:rFonts w:ascii="方正楷体简体" w:eastAsia="方正楷体简体" w:hAnsi="宋体"/>
          <w:b/>
          <w:kern w:val="0"/>
          <w:sz w:val="48"/>
          <w:szCs w:val="48"/>
        </w:rPr>
      </w:pPr>
    </w:p>
    <w:p w:rsidR="0035033D" w:rsidRDefault="009B34D9">
      <w:pPr>
        <w:snapToGrid w:val="0"/>
        <w:spacing w:line="360" w:lineRule="auto"/>
        <w:jc w:val="center"/>
        <w:rPr>
          <w:rFonts w:ascii="黑体" w:eastAsia="黑体"/>
          <w:kern w:val="0"/>
          <w:sz w:val="36"/>
          <w:szCs w:val="36"/>
        </w:rPr>
      </w:pPr>
      <w:r>
        <w:rPr>
          <w:rFonts w:ascii="黑体" w:eastAsia="黑体" w:hint="eastAsia"/>
          <w:kern w:val="0"/>
          <w:sz w:val="36"/>
          <w:szCs w:val="36"/>
        </w:rPr>
        <w:t>成都信息工程大学教务处  编印</w:t>
      </w:r>
    </w:p>
    <w:p w:rsidR="0035033D" w:rsidRDefault="00C56DA9">
      <w:pPr>
        <w:pStyle w:val="a9"/>
        <w:snapToGrid w:val="0"/>
        <w:spacing w:beforeLines="100" w:before="312" w:afterLines="100" w:after="312"/>
        <w:ind w:firstLine="0"/>
        <w:jc w:val="center"/>
        <w:rPr>
          <w:rFonts w:ascii="方正小标宋简体" w:eastAsia="方正小标宋简体"/>
          <w:bCs/>
          <w:sz w:val="32"/>
          <w:szCs w:val="32"/>
        </w:rPr>
      </w:pPr>
      <w:r>
        <w:rPr>
          <w:rFonts w:ascii="黑体" w:eastAsia="黑体" w:hint="eastAsia"/>
          <w:sz w:val="36"/>
          <w:szCs w:val="36"/>
        </w:rPr>
        <w:t>二〇一九</w:t>
      </w:r>
      <w:r w:rsidR="009B34D9">
        <w:rPr>
          <w:rFonts w:ascii="黑体" w:eastAsia="黑体" w:hint="eastAsia"/>
          <w:sz w:val="36"/>
          <w:szCs w:val="36"/>
        </w:rPr>
        <w:t>年六月</w:t>
      </w:r>
      <w:r w:rsidR="009B34D9">
        <w:rPr>
          <w:rFonts w:ascii="黑体" w:eastAsia="黑体"/>
          <w:sz w:val="36"/>
          <w:szCs w:val="36"/>
        </w:rPr>
        <w:br w:type="page"/>
      </w:r>
      <w:bookmarkStart w:id="0" w:name="_Toc402514219"/>
      <w:r w:rsidR="009B34D9">
        <w:rPr>
          <w:rFonts w:ascii="方正小标宋简体" w:eastAsia="方正小标宋简体" w:hint="eastAsia"/>
          <w:bCs/>
          <w:sz w:val="32"/>
          <w:szCs w:val="32"/>
        </w:rPr>
        <w:lastRenderedPageBreak/>
        <w:t>关于</w:t>
      </w:r>
      <w:r>
        <w:rPr>
          <w:rFonts w:ascii="方正小标宋简体" w:eastAsia="方正小标宋简体" w:hint="eastAsia"/>
          <w:bCs/>
          <w:sz w:val="32"/>
          <w:szCs w:val="32"/>
        </w:rPr>
        <w:t>201</w:t>
      </w:r>
      <w:r>
        <w:rPr>
          <w:rFonts w:ascii="方正小标宋简体" w:eastAsia="方正小标宋简体"/>
          <w:bCs/>
          <w:sz w:val="32"/>
          <w:szCs w:val="32"/>
        </w:rPr>
        <w:t>9</w:t>
      </w:r>
      <w:r w:rsidR="009B34D9">
        <w:rPr>
          <w:rFonts w:ascii="方正小标宋简体" w:eastAsia="方正小标宋简体" w:hint="eastAsia"/>
          <w:bCs/>
          <w:sz w:val="32"/>
          <w:szCs w:val="32"/>
        </w:rPr>
        <w:t>版本科人才培养方案的说明</w:t>
      </w:r>
      <w:bookmarkEnd w:id="0"/>
    </w:p>
    <w:p w:rsidR="0035033D" w:rsidRDefault="009B34D9">
      <w:pPr>
        <w:adjustRightInd w:val="0"/>
        <w:snapToGrid w:val="0"/>
        <w:spacing w:line="400" w:lineRule="exact"/>
        <w:ind w:firstLineChars="200" w:firstLine="420"/>
        <w:rPr>
          <w:rFonts w:ascii="宋体" w:hAnsi="宋体"/>
          <w:kern w:val="0"/>
          <w:szCs w:val="21"/>
        </w:rPr>
      </w:pPr>
      <w:bookmarkStart w:id="1" w:name="_Toc283130282"/>
      <w:bookmarkStart w:id="2" w:name="_Toc344295447"/>
      <w:r>
        <w:rPr>
          <w:rFonts w:ascii="宋体" w:hAnsi="宋体" w:hint="eastAsia"/>
          <w:kern w:val="0"/>
          <w:szCs w:val="21"/>
        </w:rPr>
        <w:t>一、本校</w:t>
      </w:r>
      <w:r>
        <w:rPr>
          <w:rFonts w:ascii="宋体" w:hAnsi="宋体" w:hint="eastAsia"/>
          <w:szCs w:val="21"/>
        </w:rPr>
        <w:t>所有本科专业学制均为四年，</w:t>
      </w:r>
      <w:r>
        <w:rPr>
          <w:rFonts w:ascii="宋体" w:hAnsi="宋体" w:hint="eastAsia"/>
          <w:kern w:val="0"/>
          <w:szCs w:val="21"/>
        </w:rPr>
        <w:t>各专业人才培养方案据此进行课程设置及学分分配，规定最低毕业学分一般为160-165学分。</w:t>
      </w:r>
    </w:p>
    <w:p w:rsidR="0035033D" w:rsidRDefault="009B34D9">
      <w:pPr>
        <w:adjustRightInd w:val="0"/>
        <w:snapToGrid w:val="0"/>
        <w:spacing w:line="400" w:lineRule="exact"/>
        <w:ind w:firstLineChars="200" w:firstLine="420"/>
        <w:rPr>
          <w:rFonts w:ascii="宋体" w:hAnsi="宋体"/>
          <w:kern w:val="0"/>
          <w:szCs w:val="21"/>
        </w:rPr>
      </w:pPr>
      <w:r>
        <w:rPr>
          <w:rFonts w:ascii="宋体" w:hAnsi="宋体" w:hint="eastAsia"/>
          <w:kern w:val="0"/>
          <w:szCs w:val="21"/>
        </w:rPr>
        <w:t>二、本人才培养方案中的课程性质分为核心必修、必修、选修三类。在有效学制内，必修课程必须修完，没有通过必修课程考核的，必须参加补考、重修，直至及格；选修课程没有通过的，可重修该课程或选修课程模块中的其他课程，直至选修学分达到课程模块规定的最低要求即可。</w:t>
      </w:r>
    </w:p>
    <w:p w:rsidR="0035033D" w:rsidRDefault="009B34D9">
      <w:pPr>
        <w:pStyle w:val="a9"/>
        <w:snapToGrid w:val="0"/>
        <w:spacing w:line="400" w:lineRule="exact"/>
        <w:jc w:val="left"/>
        <w:rPr>
          <w:rFonts w:ascii="宋体" w:hAnsi="宋体"/>
          <w:sz w:val="21"/>
          <w:szCs w:val="21"/>
        </w:rPr>
      </w:pPr>
      <w:r>
        <w:rPr>
          <w:rFonts w:ascii="宋体" w:hAnsi="宋体" w:hint="eastAsia"/>
          <w:sz w:val="21"/>
          <w:szCs w:val="21"/>
        </w:rPr>
        <w:t>三、</w:t>
      </w:r>
      <w:r>
        <w:rPr>
          <w:rFonts w:ascii="宋体" w:hAnsi="宋体"/>
          <w:sz w:val="21"/>
          <w:szCs w:val="21"/>
        </w:rPr>
        <w:t>创新</w:t>
      </w:r>
      <w:r>
        <w:rPr>
          <w:rFonts w:ascii="宋体" w:hAnsi="宋体" w:hint="eastAsia"/>
          <w:sz w:val="21"/>
          <w:szCs w:val="21"/>
        </w:rPr>
        <w:t>创业</w:t>
      </w:r>
      <w:r>
        <w:rPr>
          <w:rFonts w:ascii="宋体" w:hAnsi="宋体"/>
          <w:sz w:val="21"/>
          <w:szCs w:val="21"/>
        </w:rPr>
        <w:t>教育</w:t>
      </w:r>
      <w:r>
        <w:rPr>
          <w:rFonts w:ascii="宋体" w:hAnsi="宋体" w:hint="eastAsia"/>
          <w:sz w:val="21"/>
          <w:szCs w:val="21"/>
        </w:rPr>
        <w:t>环节中创新创业教育实践部分的学分认定，分为学校标准和学院标准两级。学校标准由教务处联合其他职能部门共同制定，学院标准由各学院自行制定，学生参加的相关活动满足学校标准或学院标准均能获得该项学分。</w:t>
      </w:r>
    </w:p>
    <w:p w:rsidR="0035033D" w:rsidRDefault="009B34D9">
      <w:pPr>
        <w:pStyle w:val="a9"/>
        <w:snapToGrid w:val="0"/>
        <w:spacing w:line="400" w:lineRule="exact"/>
        <w:jc w:val="left"/>
        <w:rPr>
          <w:rFonts w:ascii="宋体" w:hAnsi="宋体"/>
          <w:sz w:val="21"/>
          <w:szCs w:val="21"/>
        </w:rPr>
      </w:pPr>
      <w:r>
        <w:rPr>
          <w:rFonts w:ascii="宋体" w:hAnsi="宋体" w:hint="eastAsia"/>
          <w:sz w:val="21"/>
          <w:szCs w:val="21"/>
        </w:rPr>
        <w:t>四、学生完成本专业人才培养方案中相关教学环节，取得该专业规定的最低学分，准予毕业，对符合《成都信息工程大学学士学位授予工作细则》规定的授予学士学位。学生修完规定学分可以提前毕业（按《成都信息工程大学本科生课程修读管理办法》执行），因各种原因也可以延后毕业，但延长时间不得超过两年。</w:t>
      </w:r>
    </w:p>
    <w:p w:rsidR="0035033D" w:rsidRDefault="009B34D9" w:rsidP="007505B4">
      <w:pPr>
        <w:pStyle w:val="a9"/>
        <w:snapToGrid w:val="0"/>
        <w:spacing w:line="400" w:lineRule="exact"/>
        <w:jc w:val="left"/>
        <w:rPr>
          <w:rFonts w:ascii="宋体" w:hAnsi="宋体"/>
          <w:sz w:val="21"/>
          <w:szCs w:val="21"/>
        </w:rPr>
      </w:pPr>
      <w:r>
        <w:rPr>
          <w:rFonts w:ascii="宋体" w:hAnsi="宋体" w:hint="eastAsia"/>
          <w:sz w:val="21"/>
          <w:szCs w:val="21"/>
        </w:rPr>
        <w:t>五、本人才培养方案在教学运行中，无特殊情况应严格执行。部分课程可能会根据社会需要和学科发展情况做出调整，相关调整应由各教学单位在每学期期初提出申请，经教务处审核批准后执行。</w:t>
      </w:r>
    </w:p>
    <w:p w:rsidR="0035033D" w:rsidRDefault="009B34D9">
      <w:pPr>
        <w:pStyle w:val="3"/>
        <w:spacing w:before="312" w:after="312"/>
        <w:ind w:firstLineChars="0" w:firstLine="0"/>
        <w:outlineLvl w:val="0"/>
        <w:rPr>
          <w:rFonts w:ascii="华文中宋" w:eastAsia="华文中宋" w:hAnsi="华文中宋"/>
          <w:b/>
          <w:color w:val="0000FF"/>
        </w:rPr>
      </w:pPr>
      <w:r>
        <w:rPr>
          <w:color w:val="000000"/>
        </w:rPr>
        <w:br w:type="page"/>
      </w:r>
      <w:bookmarkStart w:id="3" w:name="_Toc344295449"/>
      <w:bookmarkStart w:id="4" w:name="_Toc402514224"/>
      <w:bookmarkStart w:id="5" w:name="_Toc286218918"/>
      <w:bookmarkEnd w:id="1"/>
      <w:bookmarkEnd w:id="2"/>
    </w:p>
    <w:p w:rsidR="0035033D" w:rsidRDefault="00493E0E">
      <w:pPr>
        <w:pStyle w:val="3"/>
        <w:spacing w:before="312" w:after="312"/>
        <w:ind w:firstLineChars="0" w:firstLine="0"/>
        <w:outlineLvl w:val="0"/>
        <w:rPr>
          <w:b/>
        </w:rPr>
      </w:pPr>
      <w:r>
        <w:rPr>
          <w:rFonts w:ascii="华文中宋" w:eastAsia="华文中宋" w:hAnsi="华文中宋" w:hint="eastAsia"/>
          <w:b/>
        </w:rPr>
        <w:lastRenderedPageBreak/>
        <w:t>网络空间安全</w:t>
      </w:r>
      <w:r w:rsidR="009B34D9">
        <w:rPr>
          <w:rFonts w:ascii="华文中宋" w:eastAsia="华文中宋" w:hAnsi="华文中宋"/>
          <w:b/>
        </w:rPr>
        <w:t>专业</w:t>
      </w:r>
      <w:r w:rsidR="009B34D9">
        <w:rPr>
          <w:rFonts w:ascii="华文中宋" w:eastAsia="华文中宋" w:hAnsi="华文中宋" w:hint="eastAsia"/>
          <w:b/>
        </w:rPr>
        <w:t>本科人才培养方案</w:t>
      </w:r>
      <w:bookmarkEnd w:id="3"/>
      <w:bookmarkEnd w:id="4"/>
      <w:bookmarkEnd w:id="5"/>
    </w:p>
    <w:p w:rsidR="0035033D" w:rsidRDefault="009B34D9">
      <w:pPr>
        <w:tabs>
          <w:tab w:val="left" w:pos="0"/>
        </w:tabs>
        <w:spacing w:line="360" w:lineRule="auto"/>
        <w:rPr>
          <w:b/>
          <w:kern w:val="0"/>
          <w:szCs w:val="21"/>
        </w:rPr>
      </w:pPr>
      <w:bookmarkStart w:id="6" w:name="_Toc286218919"/>
      <w:bookmarkStart w:id="7" w:name="_Toc286219565"/>
      <w:bookmarkStart w:id="8" w:name="_Toc286219139"/>
      <w:r>
        <w:rPr>
          <w:rFonts w:hint="eastAsia"/>
          <w:b/>
          <w:kern w:val="0"/>
          <w:szCs w:val="21"/>
        </w:rPr>
        <w:t>一、专业</w:t>
      </w:r>
      <w:bookmarkEnd w:id="6"/>
      <w:bookmarkEnd w:id="7"/>
      <w:bookmarkEnd w:id="8"/>
      <w:r>
        <w:rPr>
          <w:rFonts w:hint="eastAsia"/>
          <w:b/>
          <w:kern w:val="0"/>
          <w:szCs w:val="21"/>
        </w:rPr>
        <w:t>基本信息</w:t>
      </w:r>
    </w:p>
    <w:p w:rsidR="0035033D" w:rsidRDefault="009B34D9" w:rsidP="009005EA">
      <w:pPr>
        <w:tabs>
          <w:tab w:val="left" w:pos="0"/>
        </w:tabs>
        <w:spacing w:line="360" w:lineRule="auto"/>
        <w:rPr>
          <w:kern w:val="0"/>
          <w:szCs w:val="21"/>
        </w:rPr>
      </w:pPr>
      <w:r>
        <w:rPr>
          <w:rFonts w:hint="eastAsia"/>
          <w:kern w:val="0"/>
          <w:szCs w:val="21"/>
        </w:rPr>
        <w:tab/>
      </w:r>
      <w:r>
        <w:rPr>
          <w:rFonts w:hint="eastAsia"/>
          <w:kern w:val="0"/>
          <w:szCs w:val="21"/>
        </w:rPr>
        <w:t>专业代码：</w:t>
      </w:r>
      <w:r w:rsidR="00094320" w:rsidRPr="00094320">
        <w:rPr>
          <w:kern w:val="0"/>
          <w:szCs w:val="21"/>
        </w:rPr>
        <w:t>080911TK</w:t>
      </w:r>
    </w:p>
    <w:p w:rsidR="0035033D" w:rsidRDefault="009B34D9" w:rsidP="009005EA">
      <w:pPr>
        <w:tabs>
          <w:tab w:val="left" w:pos="0"/>
        </w:tabs>
        <w:spacing w:line="360" w:lineRule="auto"/>
        <w:rPr>
          <w:kern w:val="0"/>
          <w:szCs w:val="21"/>
        </w:rPr>
      </w:pPr>
      <w:r>
        <w:rPr>
          <w:rFonts w:hint="eastAsia"/>
          <w:kern w:val="0"/>
          <w:szCs w:val="21"/>
        </w:rPr>
        <w:tab/>
      </w:r>
      <w:r>
        <w:rPr>
          <w:rFonts w:hint="eastAsia"/>
          <w:kern w:val="0"/>
          <w:szCs w:val="21"/>
        </w:rPr>
        <w:t>专业名称（中）：</w:t>
      </w:r>
      <w:r w:rsidR="00CA1D02">
        <w:rPr>
          <w:rFonts w:hint="eastAsia"/>
          <w:kern w:val="0"/>
          <w:szCs w:val="21"/>
        </w:rPr>
        <w:t>网络空间安全</w:t>
      </w:r>
    </w:p>
    <w:p w:rsidR="0035033D" w:rsidRDefault="009B34D9" w:rsidP="009005EA">
      <w:pPr>
        <w:tabs>
          <w:tab w:val="left" w:pos="0"/>
        </w:tabs>
        <w:spacing w:line="360" w:lineRule="auto"/>
        <w:rPr>
          <w:kern w:val="0"/>
          <w:szCs w:val="21"/>
        </w:rPr>
      </w:pPr>
      <w:r>
        <w:rPr>
          <w:rFonts w:hint="eastAsia"/>
          <w:kern w:val="0"/>
          <w:szCs w:val="21"/>
        </w:rPr>
        <w:tab/>
      </w:r>
      <w:r>
        <w:rPr>
          <w:rFonts w:hint="eastAsia"/>
          <w:kern w:val="0"/>
          <w:szCs w:val="21"/>
        </w:rPr>
        <w:t>专业名称（英）：</w:t>
      </w:r>
      <w:r w:rsidR="00504D9D">
        <w:rPr>
          <w:kern w:val="0"/>
          <w:szCs w:val="21"/>
        </w:rPr>
        <w:t>Cyberspace Security</w:t>
      </w:r>
    </w:p>
    <w:p w:rsidR="0035033D" w:rsidRPr="006370B0" w:rsidRDefault="009B34D9" w:rsidP="009005EA">
      <w:pPr>
        <w:tabs>
          <w:tab w:val="left" w:pos="0"/>
        </w:tabs>
        <w:spacing w:line="360" w:lineRule="auto"/>
        <w:rPr>
          <w:color w:val="000000" w:themeColor="text1"/>
          <w:kern w:val="0"/>
          <w:szCs w:val="21"/>
        </w:rPr>
      </w:pPr>
      <w:r>
        <w:rPr>
          <w:rFonts w:hint="eastAsia"/>
          <w:kern w:val="0"/>
          <w:szCs w:val="21"/>
        </w:rPr>
        <w:tab/>
      </w:r>
      <w:r>
        <w:rPr>
          <w:rFonts w:hint="eastAsia"/>
          <w:kern w:val="0"/>
          <w:szCs w:val="21"/>
        </w:rPr>
        <w:t>修业年限</w:t>
      </w:r>
      <w:r w:rsidRPr="006370B0">
        <w:rPr>
          <w:rFonts w:hint="eastAsia"/>
          <w:color w:val="000000" w:themeColor="text1"/>
          <w:kern w:val="0"/>
          <w:szCs w:val="21"/>
        </w:rPr>
        <w:t>：标准学制为</w:t>
      </w:r>
      <w:r w:rsidRPr="006370B0">
        <w:rPr>
          <w:rFonts w:hint="eastAsia"/>
          <w:color w:val="000000" w:themeColor="text1"/>
          <w:kern w:val="0"/>
          <w:szCs w:val="21"/>
        </w:rPr>
        <w:t>4</w:t>
      </w:r>
      <w:r w:rsidRPr="006370B0">
        <w:rPr>
          <w:rFonts w:hint="eastAsia"/>
          <w:color w:val="000000" w:themeColor="text1"/>
          <w:kern w:val="0"/>
          <w:szCs w:val="21"/>
        </w:rPr>
        <w:t>年，实行</w:t>
      </w:r>
      <w:r w:rsidRPr="006370B0">
        <w:rPr>
          <w:rFonts w:hint="eastAsia"/>
          <w:color w:val="000000" w:themeColor="text1"/>
          <w:kern w:val="0"/>
          <w:szCs w:val="21"/>
        </w:rPr>
        <w:t>3-6</w:t>
      </w:r>
      <w:r w:rsidRPr="006370B0">
        <w:rPr>
          <w:rFonts w:hint="eastAsia"/>
          <w:color w:val="000000" w:themeColor="text1"/>
          <w:kern w:val="0"/>
          <w:szCs w:val="21"/>
        </w:rPr>
        <w:t>年弹性学制</w:t>
      </w:r>
    </w:p>
    <w:p w:rsidR="0035033D" w:rsidRPr="006370B0" w:rsidRDefault="009B34D9" w:rsidP="009005EA">
      <w:pPr>
        <w:tabs>
          <w:tab w:val="left" w:pos="0"/>
        </w:tabs>
        <w:spacing w:line="360" w:lineRule="auto"/>
        <w:rPr>
          <w:color w:val="000000" w:themeColor="text1"/>
          <w:kern w:val="0"/>
          <w:szCs w:val="21"/>
        </w:rPr>
      </w:pPr>
      <w:r w:rsidRPr="006370B0">
        <w:rPr>
          <w:rFonts w:hint="eastAsia"/>
          <w:color w:val="000000" w:themeColor="text1"/>
          <w:kern w:val="0"/>
          <w:szCs w:val="21"/>
        </w:rPr>
        <w:tab/>
      </w:r>
      <w:r w:rsidRPr="006370B0">
        <w:rPr>
          <w:rFonts w:hint="eastAsia"/>
          <w:color w:val="000000" w:themeColor="text1"/>
          <w:kern w:val="0"/>
          <w:szCs w:val="21"/>
        </w:rPr>
        <w:t>授予学位：工学学士</w:t>
      </w:r>
    </w:p>
    <w:p w:rsidR="000F711A" w:rsidRPr="006370B0" w:rsidRDefault="009B34D9" w:rsidP="009005EA">
      <w:pPr>
        <w:tabs>
          <w:tab w:val="left" w:pos="0"/>
        </w:tabs>
        <w:spacing w:line="360" w:lineRule="auto"/>
        <w:ind w:firstLine="435"/>
        <w:rPr>
          <w:color w:val="000000" w:themeColor="text1"/>
          <w:kern w:val="0"/>
          <w:szCs w:val="21"/>
        </w:rPr>
      </w:pPr>
      <w:r w:rsidRPr="006370B0">
        <w:rPr>
          <w:rFonts w:hint="eastAsia"/>
          <w:color w:val="000000" w:themeColor="text1"/>
          <w:kern w:val="0"/>
          <w:szCs w:val="21"/>
        </w:rPr>
        <w:t>专业优势与特色：</w:t>
      </w:r>
    </w:p>
    <w:p w:rsidR="00B205CE" w:rsidRPr="006370B0" w:rsidRDefault="00804E93" w:rsidP="009005EA">
      <w:pPr>
        <w:tabs>
          <w:tab w:val="left" w:pos="0"/>
        </w:tabs>
        <w:spacing w:line="360" w:lineRule="auto"/>
        <w:ind w:firstLine="410"/>
        <w:rPr>
          <w:color w:val="000000" w:themeColor="text1"/>
          <w:kern w:val="0"/>
          <w:szCs w:val="21"/>
        </w:rPr>
      </w:pPr>
      <w:r w:rsidRPr="006370B0">
        <w:rPr>
          <w:rFonts w:hint="eastAsia"/>
          <w:color w:val="000000" w:themeColor="text1"/>
          <w:kern w:val="0"/>
          <w:szCs w:val="21"/>
        </w:rPr>
        <w:t>（</w:t>
      </w:r>
      <w:r w:rsidRPr="006370B0">
        <w:rPr>
          <w:rFonts w:hint="eastAsia"/>
          <w:color w:val="000000" w:themeColor="text1"/>
          <w:kern w:val="0"/>
          <w:szCs w:val="21"/>
        </w:rPr>
        <w:t>1</w:t>
      </w:r>
      <w:r w:rsidRPr="006370B0">
        <w:rPr>
          <w:rFonts w:hint="eastAsia"/>
          <w:color w:val="000000" w:themeColor="text1"/>
          <w:kern w:val="0"/>
          <w:szCs w:val="21"/>
        </w:rPr>
        <w:t>）有较好的学科基础。专业依托“网络空间安全”一级学科，同一一级学科下的</w:t>
      </w:r>
      <w:r w:rsidR="00E91E9A" w:rsidRPr="006370B0">
        <w:rPr>
          <w:rFonts w:hint="eastAsia"/>
          <w:color w:val="000000" w:themeColor="text1"/>
          <w:kern w:val="0"/>
          <w:szCs w:val="21"/>
        </w:rPr>
        <w:t>信息安全专业为我校优势品牌专业，</w:t>
      </w:r>
      <w:r w:rsidR="00E91E9A" w:rsidRPr="006370B0">
        <w:rPr>
          <w:rFonts w:hint="eastAsia"/>
          <w:color w:val="000000" w:themeColor="text1"/>
          <w:kern w:val="0"/>
          <w:szCs w:val="21"/>
        </w:rPr>
        <w:t>2013</w:t>
      </w:r>
      <w:r w:rsidR="00E91E9A" w:rsidRPr="006370B0">
        <w:rPr>
          <w:rFonts w:hint="eastAsia"/>
          <w:color w:val="000000" w:themeColor="text1"/>
          <w:kern w:val="0"/>
          <w:szCs w:val="21"/>
        </w:rPr>
        <w:t>年成为四川省“卓越工程师教育培养计划”试点专业。</w:t>
      </w:r>
      <w:r w:rsidR="00E91E9A" w:rsidRPr="006370B0">
        <w:rPr>
          <w:rFonts w:hint="eastAsia"/>
          <w:color w:val="000000" w:themeColor="text1"/>
          <w:kern w:val="0"/>
          <w:szCs w:val="21"/>
        </w:rPr>
        <w:t>2017</w:t>
      </w:r>
      <w:r w:rsidR="00E91E9A" w:rsidRPr="006370B0">
        <w:rPr>
          <w:rFonts w:hint="eastAsia"/>
          <w:color w:val="000000" w:themeColor="text1"/>
          <w:kern w:val="0"/>
          <w:szCs w:val="21"/>
        </w:rPr>
        <w:t>年我校网络空间安全学科被列入四川省首批“双一流”建设学科，</w:t>
      </w:r>
      <w:r w:rsidR="00E91E9A" w:rsidRPr="006370B0">
        <w:rPr>
          <w:rFonts w:hint="eastAsia"/>
          <w:color w:val="000000" w:themeColor="text1"/>
          <w:kern w:val="0"/>
          <w:szCs w:val="21"/>
        </w:rPr>
        <w:t>2018</w:t>
      </w:r>
      <w:r w:rsidR="00E91E9A" w:rsidRPr="006370B0">
        <w:rPr>
          <w:rFonts w:hint="eastAsia"/>
          <w:color w:val="000000" w:themeColor="text1"/>
          <w:kern w:val="0"/>
          <w:szCs w:val="21"/>
        </w:rPr>
        <w:t>年获批网络空间安全一级学科硕士学位授权点，拥有从本科到硕士完整的人才培养体系。</w:t>
      </w:r>
      <w:r w:rsidR="00001A1F" w:rsidRPr="006370B0">
        <w:rPr>
          <w:rFonts w:hint="eastAsia"/>
          <w:color w:val="000000" w:themeColor="text1"/>
          <w:kern w:val="0"/>
          <w:szCs w:val="21"/>
        </w:rPr>
        <w:t>（</w:t>
      </w:r>
      <w:r w:rsidR="00001A1F" w:rsidRPr="006370B0">
        <w:rPr>
          <w:rFonts w:hint="eastAsia"/>
          <w:color w:val="000000" w:themeColor="text1"/>
          <w:kern w:val="0"/>
          <w:szCs w:val="21"/>
        </w:rPr>
        <w:t>2</w:t>
      </w:r>
      <w:r w:rsidR="00001A1F" w:rsidRPr="006370B0">
        <w:rPr>
          <w:rFonts w:hint="eastAsia"/>
          <w:color w:val="000000" w:themeColor="text1"/>
          <w:kern w:val="0"/>
          <w:szCs w:val="21"/>
        </w:rPr>
        <w:t>）</w:t>
      </w:r>
      <w:r w:rsidR="00B205CE" w:rsidRPr="006370B0">
        <w:rPr>
          <w:rFonts w:hint="eastAsia"/>
          <w:color w:val="000000" w:themeColor="text1"/>
          <w:kern w:val="0"/>
          <w:szCs w:val="21"/>
        </w:rPr>
        <w:t>本专业以</w:t>
      </w:r>
      <w:r w:rsidR="00B96A90" w:rsidRPr="006370B0">
        <w:rPr>
          <w:rFonts w:hint="eastAsia"/>
          <w:color w:val="000000" w:themeColor="text1"/>
          <w:kern w:val="0"/>
          <w:szCs w:val="21"/>
        </w:rPr>
        <w:t>网络安全技术四川省高校重点实验室（军民融合）、成都市信息安全保密重点实验室、成都市商用密码技术研究院等科研平台</w:t>
      </w:r>
      <w:r w:rsidR="00B205CE" w:rsidRPr="006370B0">
        <w:rPr>
          <w:rFonts w:hint="eastAsia"/>
          <w:color w:val="000000" w:themeColor="text1"/>
          <w:kern w:val="0"/>
          <w:szCs w:val="21"/>
        </w:rPr>
        <w:t>及网络空间安全科研体系为支撑，“以技术支撑工程”的课程体系为基础，联合相关行业中有影响力的企业，建立</w:t>
      </w:r>
      <w:r w:rsidR="004221F6" w:rsidRPr="006370B0">
        <w:rPr>
          <w:rFonts w:hint="eastAsia"/>
          <w:color w:val="000000" w:themeColor="text1"/>
          <w:kern w:val="0"/>
          <w:szCs w:val="21"/>
        </w:rPr>
        <w:t>网络空间安全</w:t>
      </w:r>
      <w:r w:rsidR="00B205CE" w:rsidRPr="006370B0">
        <w:rPr>
          <w:rFonts w:hint="eastAsia"/>
          <w:color w:val="000000" w:themeColor="text1"/>
          <w:kern w:val="0"/>
          <w:szCs w:val="21"/>
        </w:rPr>
        <w:t>技术的多元化培养及评价体系。</w:t>
      </w:r>
    </w:p>
    <w:p w:rsidR="0035033D" w:rsidRPr="006370B0" w:rsidRDefault="009B34D9">
      <w:pPr>
        <w:spacing w:beforeLines="50" w:before="156" w:line="360" w:lineRule="auto"/>
        <w:rPr>
          <w:b/>
          <w:color w:val="000000" w:themeColor="text1"/>
          <w:kern w:val="0"/>
        </w:rPr>
      </w:pPr>
      <w:r w:rsidRPr="006370B0">
        <w:rPr>
          <w:rFonts w:hAnsi="宋体"/>
          <w:b/>
          <w:color w:val="000000" w:themeColor="text1"/>
          <w:kern w:val="0"/>
        </w:rPr>
        <w:t>二、培养目标</w:t>
      </w:r>
    </w:p>
    <w:p w:rsidR="0094290E" w:rsidRPr="0094290E" w:rsidRDefault="0094290E" w:rsidP="009005EA">
      <w:pPr>
        <w:tabs>
          <w:tab w:val="left" w:pos="0"/>
        </w:tabs>
        <w:spacing w:line="360" w:lineRule="auto"/>
        <w:ind w:firstLineChars="200" w:firstLine="420"/>
        <w:rPr>
          <w:kern w:val="0"/>
          <w:szCs w:val="21"/>
        </w:rPr>
      </w:pPr>
      <w:r w:rsidRPr="0094290E">
        <w:rPr>
          <w:rFonts w:hint="eastAsia"/>
          <w:kern w:val="0"/>
          <w:szCs w:val="21"/>
        </w:rPr>
        <w:t>本专业注重德、智、体、美全面发展，要求具有较高文化素养、思想道德素质、社会责任感和法制意识，具备良好的科学素养、综合分析素养和创新意识</w:t>
      </w:r>
      <w:r w:rsidR="00D65806">
        <w:rPr>
          <w:rFonts w:hint="eastAsia"/>
          <w:kern w:val="0"/>
          <w:szCs w:val="21"/>
        </w:rPr>
        <w:t>，</w:t>
      </w:r>
      <w:r w:rsidRPr="0094290E">
        <w:rPr>
          <w:rFonts w:hint="eastAsia"/>
          <w:kern w:val="0"/>
          <w:szCs w:val="21"/>
        </w:rPr>
        <w:t>培养服务于成都和国内网络空间安全行业和社会发展需要的高素质应用型人才。</w:t>
      </w:r>
    </w:p>
    <w:p w:rsidR="00AF516D" w:rsidRDefault="00AF516D" w:rsidP="00AF516D">
      <w:pPr>
        <w:spacing w:beforeLines="50" w:before="156" w:line="360" w:lineRule="auto"/>
        <w:ind w:firstLineChars="200" w:firstLine="420"/>
        <w:rPr>
          <w:rFonts w:ascii="宋体"/>
          <w:kern w:val="0"/>
          <w:szCs w:val="21"/>
        </w:rPr>
      </w:pPr>
      <w:r>
        <w:rPr>
          <w:rFonts w:ascii="宋体" w:hint="eastAsia"/>
          <w:kern w:val="0"/>
          <w:szCs w:val="21"/>
        </w:rPr>
        <w:t>1、能够综合运用数学、自然科学和计算机、信息安全领域的相关理论和技术，利用现代工具，完成复杂</w:t>
      </w:r>
      <w:r w:rsidR="00E85902">
        <w:rPr>
          <w:rFonts w:ascii="宋体" w:hint="eastAsia"/>
          <w:kern w:val="0"/>
          <w:szCs w:val="21"/>
        </w:rPr>
        <w:t>网络空间安全</w:t>
      </w:r>
      <w:r>
        <w:rPr>
          <w:rFonts w:ascii="宋体" w:hint="eastAsia"/>
          <w:kern w:val="0"/>
          <w:szCs w:val="21"/>
        </w:rPr>
        <w:t>系统的设计、实施、运维、推广等方面的工作。</w:t>
      </w:r>
    </w:p>
    <w:p w:rsidR="00AF516D" w:rsidRDefault="00AF516D" w:rsidP="00AF516D">
      <w:pPr>
        <w:spacing w:beforeLines="50" w:before="156" w:line="360" w:lineRule="auto"/>
        <w:ind w:firstLineChars="200" w:firstLine="420"/>
        <w:rPr>
          <w:rFonts w:ascii="宋体"/>
          <w:kern w:val="0"/>
          <w:szCs w:val="21"/>
        </w:rPr>
      </w:pPr>
      <w:r>
        <w:rPr>
          <w:rFonts w:ascii="宋体" w:hint="eastAsia"/>
          <w:kern w:val="0"/>
          <w:szCs w:val="21"/>
        </w:rPr>
        <w:t>2、具有</w:t>
      </w:r>
      <w:r w:rsidR="00315CB5">
        <w:rPr>
          <w:rFonts w:ascii="宋体" w:hint="eastAsia"/>
          <w:kern w:val="0"/>
          <w:szCs w:val="21"/>
        </w:rPr>
        <w:t>网络空间安全</w:t>
      </w:r>
      <w:r>
        <w:rPr>
          <w:rFonts w:ascii="宋体" w:hint="eastAsia"/>
          <w:kern w:val="0"/>
          <w:szCs w:val="21"/>
        </w:rPr>
        <w:t>领域所需的科学、人文素养，具有良好的职业道德和社会责任感。</w:t>
      </w:r>
    </w:p>
    <w:p w:rsidR="00AF516D" w:rsidRDefault="00AF516D" w:rsidP="00AF516D">
      <w:pPr>
        <w:spacing w:beforeLines="50" w:before="156" w:line="360" w:lineRule="auto"/>
        <w:ind w:firstLineChars="200" w:firstLine="420"/>
        <w:rPr>
          <w:rFonts w:ascii="宋体"/>
          <w:kern w:val="0"/>
          <w:szCs w:val="21"/>
        </w:rPr>
      </w:pPr>
      <w:r>
        <w:rPr>
          <w:rFonts w:ascii="宋体" w:hint="eastAsia"/>
          <w:kern w:val="0"/>
          <w:szCs w:val="21"/>
        </w:rPr>
        <w:t>3、具备学习与创新、沟通与表达、合作与交流能力，开拓国际化视野，并能持续提升自己的能力。</w:t>
      </w:r>
    </w:p>
    <w:p w:rsidR="00AF516D" w:rsidRDefault="00AF516D" w:rsidP="00AF516D">
      <w:pPr>
        <w:spacing w:beforeLines="50" w:before="156" w:line="360" w:lineRule="auto"/>
        <w:ind w:firstLineChars="200" w:firstLine="420"/>
        <w:rPr>
          <w:rFonts w:ascii="宋体"/>
          <w:kern w:val="0"/>
          <w:szCs w:val="21"/>
        </w:rPr>
      </w:pPr>
      <w:r>
        <w:rPr>
          <w:rFonts w:ascii="宋体" w:hint="eastAsia"/>
          <w:kern w:val="0"/>
          <w:szCs w:val="21"/>
        </w:rPr>
        <w:t>4、具有良好职业发展力和适应力，能够在信息技术企业和其他相关企业管理部门，独立胜任</w:t>
      </w:r>
      <w:r w:rsidR="00315CB5">
        <w:rPr>
          <w:rFonts w:ascii="宋体" w:hint="eastAsia"/>
          <w:kern w:val="0"/>
          <w:szCs w:val="21"/>
        </w:rPr>
        <w:t>网络空间安全</w:t>
      </w:r>
      <w:r>
        <w:rPr>
          <w:rFonts w:ascii="宋体" w:hint="eastAsia"/>
          <w:kern w:val="0"/>
          <w:szCs w:val="21"/>
        </w:rPr>
        <w:t>工程师或其他IT工程师岗位职责与要求的技术或管理人员。</w:t>
      </w:r>
    </w:p>
    <w:p w:rsidR="0035033D" w:rsidRPr="007F31E7" w:rsidRDefault="00AF516D" w:rsidP="00AF516D">
      <w:pPr>
        <w:tabs>
          <w:tab w:val="left" w:pos="0"/>
        </w:tabs>
        <w:spacing w:line="360" w:lineRule="auto"/>
        <w:ind w:firstLineChars="200" w:firstLine="420"/>
        <w:rPr>
          <w:kern w:val="0"/>
          <w:szCs w:val="21"/>
        </w:rPr>
      </w:pPr>
      <w:r>
        <w:rPr>
          <w:rFonts w:ascii="宋体" w:hint="eastAsia"/>
          <w:kern w:val="0"/>
          <w:szCs w:val="21"/>
        </w:rPr>
        <w:t>5、具有良好的团队合作能力，能够融入团队的工作并能发挥良好的作用。</w:t>
      </w:r>
    </w:p>
    <w:p w:rsidR="0035033D" w:rsidRDefault="009B34D9">
      <w:pPr>
        <w:spacing w:beforeLines="50" w:before="156" w:line="360" w:lineRule="auto"/>
        <w:rPr>
          <w:rFonts w:hAnsi="宋体"/>
          <w:b/>
          <w:color w:val="000000"/>
          <w:kern w:val="0"/>
        </w:rPr>
      </w:pPr>
      <w:r>
        <w:rPr>
          <w:rFonts w:hAnsi="宋体"/>
          <w:b/>
          <w:color w:val="000000"/>
          <w:kern w:val="0"/>
        </w:rPr>
        <w:t>三、</w:t>
      </w:r>
      <w:r>
        <w:rPr>
          <w:rFonts w:hAnsi="宋体" w:hint="eastAsia"/>
          <w:b/>
          <w:color w:val="000000"/>
          <w:kern w:val="0"/>
        </w:rPr>
        <w:t>毕业要求</w:t>
      </w:r>
    </w:p>
    <w:p w:rsidR="0035033D" w:rsidRDefault="009B34D9" w:rsidP="009005EA">
      <w:pPr>
        <w:spacing w:line="360" w:lineRule="auto"/>
        <w:ind w:firstLineChars="200" w:firstLine="420"/>
        <w:rPr>
          <w:rFonts w:asciiTheme="minorEastAsia" w:eastAsiaTheme="minorEastAsia" w:hAnsiTheme="minorEastAsia"/>
          <w:kern w:val="0"/>
          <w:szCs w:val="21"/>
        </w:rPr>
      </w:pPr>
      <w:r>
        <w:rPr>
          <w:rFonts w:asciiTheme="minorEastAsia" w:eastAsiaTheme="minorEastAsia" w:hAnsiTheme="minorEastAsia" w:hint="eastAsia"/>
          <w:kern w:val="0"/>
          <w:szCs w:val="21"/>
        </w:rPr>
        <w:lastRenderedPageBreak/>
        <w:t>1、工程知识：</w:t>
      </w:r>
      <w:r w:rsidR="00C53DC5" w:rsidRPr="00C53DC5">
        <w:rPr>
          <w:rFonts w:asciiTheme="minorEastAsia" w:eastAsiaTheme="minorEastAsia" w:hAnsiTheme="minorEastAsia" w:hint="eastAsia"/>
          <w:kern w:val="0"/>
          <w:szCs w:val="21"/>
        </w:rPr>
        <w:t>掌握信息与网络通信和计算机科学与技术学科的基础知识，掌握网络空间安全领域基本理论和专业技能，以及在网络安全技术、通信系统安全、内容数据安全技术方向具备扎实的专业基础和实践能力。</w:t>
      </w:r>
    </w:p>
    <w:p w:rsidR="0035033D" w:rsidRDefault="009B34D9" w:rsidP="009005EA">
      <w:pPr>
        <w:spacing w:line="360" w:lineRule="auto"/>
        <w:ind w:firstLineChars="200" w:firstLine="420"/>
        <w:rPr>
          <w:rFonts w:asciiTheme="minorEastAsia" w:eastAsiaTheme="minorEastAsia" w:hAnsiTheme="minorEastAsia"/>
          <w:kern w:val="0"/>
          <w:szCs w:val="21"/>
        </w:rPr>
      </w:pPr>
      <w:r>
        <w:rPr>
          <w:rFonts w:asciiTheme="minorEastAsia" w:eastAsiaTheme="minorEastAsia" w:hAnsiTheme="minorEastAsia" w:hint="eastAsia"/>
          <w:kern w:val="0"/>
          <w:szCs w:val="21"/>
        </w:rPr>
        <w:t>2、问题分析：能够应用数学、自然科学和工程科学的基本原理，识别、表达、并通过文献研究分析复杂</w:t>
      </w:r>
      <w:r w:rsidR="00C53DC5">
        <w:rPr>
          <w:rFonts w:asciiTheme="minorEastAsia" w:eastAsiaTheme="minorEastAsia" w:hAnsiTheme="minorEastAsia" w:hint="eastAsia"/>
          <w:kern w:val="0"/>
          <w:szCs w:val="21"/>
        </w:rPr>
        <w:t>的</w:t>
      </w:r>
      <w:r w:rsidR="006F135B">
        <w:rPr>
          <w:rFonts w:asciiTheme="minorEastAsia" w:eastAsiaTheme="minorEastAsia" w:hAnsiTheme="minorEastAsia" w:hint="eastAsia"/>
          <w:kern w:val="0"/>
          <w:szCs w:val="21"/>
        </w:rPr>
        <w:t>工程问题，以获得有效结论。</w:t>
      </w:r>
    </w:p>
    <w:p w:rsidR="0035033D" w:rsidRDefault="009B34D9" w:rsidP="009005EA">
      <w:pPr>
        <w:spacing w:line="360" w:lineRule="auto"/>
        <w:ind w:firstLineChars="200" w:firstLine="420"/>
        <w:rPr>
          <w:rFonts w:asciiTheme="minorEastAsia" w:eastAsiaTheme="minorEastAsia" w:hAnsiTheme="minorEastAsia"/>
          <w:kern w:val="0"/>
          <w:szCs w:val="21"/>
        </w:rPr>
      </w:pPr>
      <w:r>
        <w:rPr>
          <w:rFonts w:asciiTheme="minorEastAsia" w:eastAsiaTheme="minorEastAsia" w:hAnsiTheme="minorEastAsia" w:hint="eastAsia"/>
          <w:kern w:val="0"/>
          <w:szCs w:val="21"/>
        </w:rPr>
        <w:t>3、设计/开发解决方案：能够</w:t>
      </w:r>
      <w:r w:rsidR="006F135B" w:rsidRPr="006F135B">
        <w:rPr>
          <w:rFonts w:asciiTheme="minorEastAsia" w:eastAsiaTheme="minorEastAsia" w:hAnsiTheme="minorEastAsia" w:hint="eastAsia"/>
          <w:kern w:val="0"/>
          <w:szCs w:val="21"/>
        </w:rPr>
        <w:t>根据实际需求</w:t>
      </w:r>
      <w:r w:rsidR="006F135B">
        <w:rPr>
          <w:rFonts w:asciiTheme="minorEastAsia" w:eastAsiaTheme="minorEastAsia" w:hAnsiTheme="minorEastAsia" w:hint="eastAsia"/>
          <w:kern w:val="0"/>
          <w:szCs w:val="21"/>
        </w:rPr>
        <w:t>针对复杂的工程问题</w:t>
      </w:r>
      <w:r w:rsidR="006F135B" w:rsidRPr="006F135B">
        <w:rPr>
          <w:rFonts w:asciiTheme="minorEastAsia" w:eastAsiaTheme="minorEastAsia" w:hAnsiTheme="minorEastAsia" w:hint="eastAsia"/>
          <w:kern w:val="0"/>
          <w:szCs w:val="21"/>
        </w:rPr>
        <w:t>进行安全信息系统设计</w:t>
      </w:r>
      <w:r w:rsidR="006F135B">
        <w:rPr>
          <w:rFonts w:asciiTheme="minorEastAsia" w:eastAsiaTheme="minorEastAsia" w:hAnsiTheme="minorEastAsia" w:hint="eastAsia"/>
          <w:kern w:val="0"/>
          <w:szCs w:val="21"/>
        </w:rPr>
        <w:t>，</w:t>
      </w:r>
      <w:r>
        <w:rPr>
          <w:rFonts w:asciiTheme="minorEastAsia" w:eastAsiaTheme="minorEastAsia" w:hAnsiTheme="minorEastAsia" w:hint="eastAsia"/>
          <w:kern w:val="0"/>
          <w:szCs w:val="21"/>
        </w:rPr>
        <w:t>并能够在设计环节</w:t>
      </w:r>
      <w:r w:rsidR="006F135B">
        <w:rPr>
          <w:rFonts w:asciiTheme="minorEastAsia" w:eastAsiaTheme="minorEastAsia" w:hAnsiTheme="minorEastAsia" w:hint="eastAsia"/>
          <w:kern w:val="0"/>
          <w:szCs w:val="21"/>
        </w:rPr>
        <w:t>中体现创新意识，考虑社会、健康、安全、法律、文化以及环境等因素。</w:t>
      </w:r>
    </w:p>
    <w:p w:rsidR="0035033D" w:rsidRDefault="009B34D9" w:rsidP="009005EA">
      <w:pPr>
        <w:spacing w:line="360" w:lineRule="auto"/>
        <w:ind w:firstLineChars="200" w:firstLine="420"/>
        <w:rPr>
          <w:rFonts w:asciiTheme="minorEastAsia" w:eastAsiaTheme="minorEastAsia" w:hAnsiTheme="minorEastAsia"/>
          <w:kern w:val="0"/>
          <w:szCs w:val="21"/>
        </w:rPr>
      </w:pPr>
      <w:r>
        <w:rPr>
          <w:rFonts w:asciiTheme="minorEastAsia" w:eastAsiaTheme="minorEastAsia" w:hAnsiTheme="minorEastAsia" w:hint="eastAsia"/>
          <w:kern w:val="0"/>
          <w:szCs w:val="21"/>
        </w:rPr>
        <w:t>4、研究：能够基于科学原理、采用科学方法对复杂</w:t>
      </w:r>
      <w:r w:rsidR="00514B30">
        <w:rPr>
          <w:rFonts w:asciiTheme="minorEastAsia" w:eastAsiaTheme="minorEastAsia" w:hAnsiTheme="minorEastAsia" w:hint="eastAsia"/>
          <w:kern w:val="0"/>
          <w:szCs w:val="21"/>
        </w:rPr>
        <w:t>网络空间安全</w:t>
      </w:r>
      <w:r>
        <w:rPr>
          <w:rFonts w:asciiTheme="minorEastAsia" w:eastAsiaTheme="minorEastAsia" w:hAnsiTheme="minorEastAsia" w:hint="eastAsia"/>
          <w:kern w:val="0"/>
          <w:szCs w:val="21"/>
        </w:rPr>
        <w:t>工程问题进行研究，</w:t>
      </w:r>
      <w:r w:rsidR="00514B30">
        <w:rPr>
          <w:rFonts w:asciiTheme="minorEastAsia" w:eastAsiaTheme="minorEastAsia" w:hAnsiTheme="minorEastAsia" w:hint="eastAsia"/>
          <w:kern w:val="0"/>
          <w:szCs w:val="21"/>
        </w:rPr>
        <w:t>包括设计实验、分析与解释数据，并通过信息综合得到合理有序的结论。</w:t>
      </w:r>
    </w:p>
    <w:p w:rsidR="0035033D" w:rsidRDefault="009B34D9" w:rsidP="009005EA">
      <w:pPr>
        <w:spacing w:line="360" w:lineRule="auto"/>
        <w:ind w:firstLineChars="200" w:firstLine="420"/>
        <w:rPr>
          <w:rFonts w:asciiTheme="minorEastAsia" w:eastAsiaTheme="minorEastAsia" w:hAnsiTheme="minorEastAsia"/>
          <w:kern w:val="0"/>
          <w:szCs w:val="21"/>
        </w:rPr>
      </w:pPr>
      <w:r>
        <w:rPr>
          <w:rFonts w:asciiTheme="minorEastAsia" w:eastAsiaTheme="minorEastAsia" w:hAnsiTheme="minorEastAsia" w:hint="eastAsia"/>
          <w:kern w:val="0"/>
          <w:szCs w:val="21"/>
        </w:rPr>
        <w:t>5、使用现代工具：能够针对复杂问题，开发、选择与使用恰当的</w:t>
      </w:r>
      <w:r w:rsidR="00B469F5">
        <w:rPr>
          <w:rFonts w:asciiTheme="minorEastAsia" w:eastAsiaTheme="minorEastAsia" w:hAnsiTheme="minorEastAsia" w:hint="eastAsia"/>
          <w:kern w:val="0"/>
          <w:szCs w:val="21"/>
        </w:rPr>
        <w:t>加解密</w:t>
      </w:r>
      <w:r>
        <w:rPr>
          <w:rFonts w:asciiTheme="minorEastAsia" w:eastAsiaTheme="minorEastAsia" w:hAnsiTheme="minorEastAsia" w:hint="eastAsia"/>
          <w:kern w:val="0"/>
          <w:szCs w:val="21"/>
        </w:rPr>
        <w:t>技术和信息</w:t>
      </w:r>
      <w:r w:rsidR="00B469F5">
        <w:rPr>
          <w:rFonts w:asciiTheme="minorEastAsia" w:eastAsiaTheme="minorEastAsia" w:hAnsiTheme="minorEastAsia" w:hint="eastAsia"/>
          <w:kern w:val="0"/>
          <w:szCs w:val="21"/>
        </w:rPr>
        <w:t>安全</w:t>
      </w:r>
      <w:r>
        <w:rPr>
          <w:rFonts w:asciiTheme="minorEastAsia" w:eastAsiaTheme="minorEastAsia" w:hAnsiTheme="minorEastAsia" w:hint="eastAsia"/>
          <w:kern w:val="0"/>
          <w:szCs w:val="21"/>
        </w:rPr>
        <w:t>技术工具，包括对复杂的</w:t>
      </w:r>
      <w:r w:rsidR="00B469F5">
        <w:rPr>
          <w:rFonts w:asciiTheme="minorEastAsia" w:eastAsiaTheme="minorEastAsia" w:hAnsiTheme="minorEastAsia" w:hint="eastAsia"/>
          <w:kern w:val="0"/>
          <w:szCs w:val="21"/>
        </w:rPr>
        <w:t>网络空间安全</w:t>
      </w:r>
      <w:r w:rsidR="00746992">
        <w:rPr>
          <w:rFonts w:asciiTheme="minorEastAsia" w:eastAsiaTheme="minorEastAsia" w:hAnsiTheme="minorEastAsia" w:hint="eastAsia"/>
          <w:kern w:val="0"/>
          <w:szCs w:val="21"/>
        </w:rPr>
        <w:t>工程问题的预测与模拟，并能够理解其局限性。</w:t>
      </w:r>
    </w:p>
    <w:p w:rsidR="0035033D" w:rsidRDefault="009B34D9" w:rsidP="009005EA">
      <w:pPr>
        <w:spacing w:line="360" w:lineRule="auto"/>
        <w:ind w:firstLineChars="200" w:firstLine="420"/>
        <w:rPr>
          <w:rFonts w:asciiTheme="minorEastAsia" w:eastAsiaTheme="minorEastAsia" w:hAnsiTheme="minorEastAsia"/>
          <w:kern w:val="0"/>
          <w:szCs w:val="21"/>
        </w:rPr>
      </w:pPr>
      <w:r>
        <w:rPr>
          <w:rFonts w:asciiTheme="minorEastAsia" w:eastAsiaTheme="minorEastAsia" w:hAnsiTheme="minorEastAsia" w:hint="eastAsia"/>
          <w:kern w:val="0"/>
          <w:szCs w:val="21"/>
        </w:rPr>
        <w:t>6</w:t>
      </w:r>
      <w:r w:rsidR="00860268">
        <w:rPr>
          <w:rFonts w:asciiTheme="minorEastAsia" w:eastAsiaTheme="minorEastAsia" w:hAnsiTheme="minorEastAsia" w:hint="eastAsia"/>
          <w:kern w:val="0"/>
          <w:szCs w:val="21"/>
        </w:rPr>
        <w:t>、工程与社会：能够基于网络空间安全</w:t>
      </w:r>
      <w:r>
        <w:rPr>
          <w:rFonts w:asciiTheme="minorEastAsia" w:eastAsiaTheme="minorEastAsia" w:hAnsiTheme="minorEastAsia" w:hint="eastAsia"/>
          <w:kern w:val="0"/>
          <w:szCs w:val="21"/>
        </w:rPr>
        <w:t>相关背景知识进行合理分析，评价专业</w:t>
      </w:r>
      <w:r w:rsidR="00860268">
        <w:rPr>
          <w:rFonts w:asciiTheme="minorEastAsia" w:eastAsiaTheme="minorEastAsia" w:hAnsiTheme="minorEastAsia" w:hint="eastAsia"/>
          <w:kern w:val="0"/>
          <w:szCs w:val="21"/>
        </w:rPr>
        <w:t>网络空间安全</w:t>
      </w:r>
      <w:r>
        <w:rPr>
          <w:rFonts w:asciiTheme="minorEastAsia" w:eastAsiaTheme="minorEastAsia" w:hAnsiTheme="minorEastAsia" w:hint="eastAsia"/>
          <w:kern w:val="0"/>
          <w:szCs w:val="21"/>
        </w:rPr>
        <w:t>工程实践和复杂工程问题解决</w:t>
      </w:r>
      <w:r w:rsidR="00860268">
        <w:rPr>
          <w:rFonts w:asciiTheme="minorEastAsia" w:eastAsiaTheme="minorEastAsia" w:hAnsiTheme="minorEastAsia" w:hint="eastAsia"/>
          <w:kern w:val="0"/>
          <w:szCs w:val="21"/>
        </w:rPr>
        <w:t>方案对社会、健康、安全、法律以及文化的影响，并理解应承担的责任。</w:t>
      </w:r>
    </w:p>
    <w:p w:rsidR="0035033D" w:rsidRDefault="009B34D9" w:rsidP="009005EA">
      <w:pPr>
        <w:spacing w:line="360" w:lineRule="auto"/>
        <w:ind w:firstLineChars="200" w:firstLine="420"/>
        <w:rPr>
          <w:rFonts w:asciiTheme="minorEastAsia" w:eastAsiaTheme="minorEastAsia" w:hAnsiTheme="minorEastAsia"/>
          <w:kern w:val="0"/>
          <w:szCs w:val="21"/>
        </w:rPr>
      </w:pPr>
      <w:r>
        <w:rPr>
          <w:rFonts w:asciiTheme="minorEastAsia" w:eastAsiaTheme="minorEastAsia" w:hAnsiTheme="minorEastAsia" w:hint="eastAsia"/>
          <w:kern w:val="0"/>
          <w:szCs w:val="21"/>
        </w:rPr>
        <w:t>7、环境和可持续发展：能够理解和评价针对复杂的</w:t>
      </w:r>
      <w:r w:rsidR="00860268">
        <w:rPr>
          <w:rFonts w:asciiTheme="minorEastAsia" w:eastAsiaTheme="minorEastAsia" w:hAnsiTheme="minorEastAsia" w:hint="eastAsia"/>
          <w:kern w:val="0"/>
          <w:szCs w:val="21"/>
        </w:rPr>
        <w:t>网络空间安全问题的工程实践对环境、社会的可持续发展的影响。</w:t>
      </w:r>
    </w:p>
    <w:p w:rsidR="0035033D" w:rsidRDefault="009B34D9" w:rsidP="009005EA">
      <w:pPr>
        <w:spacing w:line="360" w:lineRule="auto"/>
        <w:ind w:firstLineChars="200" w:firstLine="420"/>
        <w:rPr>
          <w:rFonts w:asciiTheme="minorEastAsia" w:eastAsiaTheme="minorEastAsia" w:hAnsiTheme="minorEastAsia"/>
          <w:kern w:val="0"/>
          <w:szCs w:val="21"/>
        </w:rPr>
      </w:pPr>
      <w:r>
        <w:rPr>
          <w:rFonts w:asciiTheme="minorEastAsia" w:eastAsiaTheme="minorEastAsia" w:hAnsiTheme="minorEastAsia" w:hint="eastAsia"/>
          <w:kern w:val="0"/>
          <w:szCs w:val="21"/>
        </w:rPr>
        <w:t>8、职业规范：具有人文社会科学素养、社会责任感，能够在工程实践中理解并遵守工程职业道德和规范，</w:t>
      </w:r>
      <w:r w:rsidR="00860268">
        <w:rPr>
          <w:rFonts w:asciiTheme="minorEastAsia" w:eastAsiaTheme="minorEastAsia" w:hAnsiTheme="minorEastAsia" w:hint="eastAsia"/>
          <w:kern w:val="0"/>
          <w:szCs w:val="21"/>
        </w:rPr>
        <w:t>履行责任。</w:t>
      </w:r>
    </w:p>
    <w:p w:rsidR="0035033D" w:rsidRDefault="009B34D9" w:rsidP="009005EA">
      <w:pPr>
        <w:spacing w:line="360" w:lineRule="auto"/>
        <w:ind w:firstLineChars="200" w:firstLine="420"/>
        <w:rPr>
          <w:rFonts w:asciiTheme="minorEastAsia" w:eastAsiaTheme="minorEastAsia" w:hAnsiTheme="minorEastAsia"/>
          <w:kern w:val="0"/>
          <w:szCs w:val="21"/>
        </w:rPr>
      </w:pPr>
      <w:r>
        <w:rPr>
          <w:rFonts w:asciiTheme="minorEastAsia" w:eastAsiaTheme="minorEastAsia" w:hAnsiTheme="minorEastAsia" w:hint="eastAsia"/>
          <w:kern w:val="0"/>
          <w:szCs w:val="21"/>
        </w:rPr>
        <w:t>9、个人和团队</w:t>
      </w:r>
      <w:r w:rsidR="00860268">
        <w:rPr>
          <w:rFonts w:asciiTheme="minorEastAsia" w:eastAsiaTheme="minorEastAsia" w:hAnsiTheme="minorEastAsia" w:hint="eastAsia"/>
          <w:kern w:val="0"/>
          <w:szCs w:val="21"/>
        </w:rPr>
        <w:t>：</w:t>
      </w:r>
      <w:r w:rsidR="00C845E3">
        <w:rPr>
          <w:rFonts w:asciiTheme="minorEastAsia" w:eastAsiaTheme="minorEastAsia" w:hAnsiTheme="minorEastAsia" w:hint="eastAsia"/>
          <w:kern w:val="0"/>
          <w:szCs w:val="21"/>
        </w:rPr>
        <w:t>能够在多学科背景下的团队中承担个体、团队成员以及负责人的角色，能够与团队的其他成员协同工作，认真听取和判断别人的观点，</w:t>
      </w:r>
      <w:r w:rsidR="00C845E3" w:rsidRPr="00DC3CD5">
        <w:rPr>
          <w:rFonts w:asciiTheme="minorEastAsia" w:eastAsiaTheme="minorEastAsia" w:hAnsiTheme="minorEastAsia" w:hint="eastAsia"/>
          <w:kern w:val="0"/>
          <w:szCs w:val="21"/>
        </w:rPr>
        <w:t>能够识别和理解团队中不同角色的作用</w:t>
      </w:r>
      <w:r w:rsidR="00C845E3">
        <w:rPr>
          <w:rFonts w:asciiTheme="minorEastAsia" w:eastAsiaTheme="minorEastAsia" w:hAnsiTheme="minorEastAsia" w:hint="eastAsia"/>
          <w:kern w:val="0"/>
          <w:szCs w:val="21"/>
        </w:rPr>
        <w:t>、权限和职责，能够与不同学科背景和文化背景的人员进行沟通与合作。</w:t>
      </w:r>
    </w:p>
    <w:p w:rsidR="0035033D" w:rsidRDefault="009B34D9" w:rsidP="009005EA">
      <w:pPr>
        <w:spacing w:line="360" w:lineRule="auto"/>
        <w:ind w:firstLineChars="200" w:firstLine="420"/>
        <w:rPr>
          <w:rFonts w:asciiTheme="minorEastAsia" w:eastAsiaTheme="minorEastAsia" w:hAnsiTheme="minorEastAsia"/>
          <w:kern w:val="0"/>
          <w:szCs w:val="21"/>
        </w:rPr>
      </w:pPr>
      <w:r>
        <w:rPr>
          <w:rFonts w:asciiTheme="minorEastAsia" w:eastAsiaTheme="minorEastAsia" w:hAnsiTheme="minorEastAsia" w:hint="eastAsia"/>
          <w:kern w:val="0"/>
          <w:szCs w:val="21"/>
        </w:rPr>
        <w:t>10、沟通：能够就复杂的</w:t>
      </w:r>
      <w:r w:rsidR="00860268">
        <w:rPr>
          <w:rFonts w:asciiTheme="minorEastAsia" w:eastAsiaTheme="minorEastAsia" w:hAnsiTheme="minorEastAsia" w:hint="eastAsia"/>
          <w:kern w:val="0"/>
          <w:szCs w:val="21"/>
        </w:rPr>
        <w:t>网络空间安全</w:t>
      </w:r>
      <w:r>
        <w:rPr>
          <w:rFonts w:asciiTheme="minorEastAsia" w:eastAsiaTheme="minorEastAsia" w:hAnsiTheme="minorEastAsia" w:hint="eastAsia"/>
          <w:kern w:val="0"/>
          <w:szCs w:val="21"/>
        </w:rPr>
        <w:t>问题与业界同行及社会公众进行有效沟通和交流，包括撰写报告、设计文稿和论文、陈述发言、清晰表达或回</w:t>
      </w:r>
      <w:r w:rsidR="00860268">
        <w:rPr>
          <w:rFonts w:asciiTheme="minorEastAsia" w:eastAsiaTheme="minorEastAsia" w:hAnsiTheme="minorEastAsia" w:hint="eastAsia"/>
          <w:kern w:val="0"/>
          <w:szCs w:val="21"/>
        </w:rPr>
        <w:t>应指令，并具备一定的国际视野，能够在跨文化背景下进行沟通和交流。</w:t>
      </w:r>
    </w:p>
    <w:p w:rsidR="0035033D" w:rsidRDefault="009B34D9" w:rsidP="009005EA">
      <w:pPr>
        <w:spacing w:line="360" w:lineRule="auto"/>
        <w:ind w:firstLineChars="200" w:firstLine="420"/>
        <w:rPr>
          <w:rFonts w:asciiTheme="minorEastAsia" w:eastAsiaTheme="minorEastAsia" w:hAnsiTheme="minorEastAsia"/>
          <w:kern w:val="0"/>
          <w:szCs w:val="21"/>
        </w:rPr>
      </w:pPr>
      <w:r>
        <w:rPr>
          <w:rFonts w:asciiTheme="minorEastAsia" w:eastAsiaTheme="minorEastAsia" w:hAnsiTheme="minorEastAsia" w:hint="eastAsia"/>
          <w:kern w:val="0"/>
          <w:szCs w:val="21"/>
        </w:rPr>
        <w:t>11、项目管理：理解并掌握</w:t>
      </w:r>
      <w:r w:rsidR="0083420C">
        <w:rPr>
          <w:rFonts w:asciiTheme="minorEastAsia" w:eastAsiaTheme="minorEastAsia" w:hAnsiTheme="minorEastAsia" w:hint="eastAsia"/>
          <w:kern w:val="0"/>
          <w:szCs w:val="21"/>
        </w:rPr>
        <w:t>网络空间安全</w:t>
      </w:r>
      <w:r w:rsidR="00E73968">
        <w:rPr>
          <w:rFonts w:asciiTheme="minorEastAsia" w:eastAsiaTheme="minorEastAsia" w:hAnsiTheme="minorEastAsia" w:hint="eastAsia"/>
          <w:kern w:val="0"/>
          <w:szCs w:val="21"/>
        </w:rPr>
        <w:t>技术领域的工程管理原理与经济决策方法，并能在多学科环境中应用。</w:t>
      </w:r>
    </w:p>
    <w:p w:rsidR="0035033D" w:rsidRPr="00B0174B" w:rsidRDefault="009B34D9" w:rsidP="009005EA">
      <w:pPr>
        <w:spacing w:line="360" w:lineRule="auto"/>
        <w:ind w:firstLineChars="200" w:firstLine="420"/>
        <w:rPr>
          <w:rFonts w:asciiTheme="minorEastAsia" w:eastAsiaTheme="minorEastAsia" w:hAnsiTheme="minorEastAsia"/>
          <w:kern w:val="0"/>
          <w:szCs w:val="21"/>
        </w:rPr>
      </w:pPr>
      <w:r>
        <w:rPr>
          <w:rFonts w:asciiTheme="minorEastAsia" w:eastAsiaTheme="minorEastAsia" w:hAnsiTheme="minorEastAsia" w:hint="eastAsia"/>
          <w:kern w:val="0"/>
          <w:szCs w:val="21"/>
        </w:rPr>
        <w:t>12、终身学习：具有自主学习和终身学习的意识，</w:t>
      </w:r>
      <w:r w:rsidR="00B0174B">
        <w:rPr>
          <w:rFonts w:asciiTheme="minorEastAsia" w:eastAsiaTheme="minorEastAsia" w:hAnsiTheme="minorEastAsia" w:hint="eastAsia"/>
          <w:kern w:val="0"/>
          <w:szCs w:val="21"/>
        </w:rPr>
        <w:t>具备批判性思考的能力，</w:t>
      </w:r>
      <w:r w:rsidR="00B0174B" w:rsidRPr="004C5DF3">
        <w:rPr>
          <w:rFonts w:asciiTheme="minorEastAsia" w:eastAsiaTheme="minorEastAsia" w:hAnsiTheme="minorEastAsia" w:hint="eastAsia"/>
          <w:kern w:val="0"/>
          <w:szCs w:val="21"/>
        </w:rPr>
        <w:t>坚持</w:t>
      </w:r>
      <w:r w:rsidR="00B0174B">
        <w:rPr>
          <w:rFonts w:asciiTheme="minorEastAsia" w:eastAsiaTheme="minorEastAsia" w:hAnsiTheme="minorEastAsia" w:hint="eastAsia"/>
          <w:kern w:val="0"/>
          <w:szCs w:val="21"/>
        </w:rPr>
        <w:t>不断学习，具备自我终生学习能力，使自己的专业能力与学科发展同步，</w:t>
      </w:r>
      <w:r w:rsidR="00B0174B" w:rsidRPr="004C5DF3">
        <w:rPr>
          <w:rFonts w:asciiTheme="minorEastAsia" w:eastAsiaTheme="minorEastAsia" w:hAnsiTheme="minorEastAsia" w:hint="eastAsia"/>
          <w:kern w:val="0"/>
          <w:szCs w:val="21"/>
        </w:rPr>
        <w:t>能够在生活与工作的各种矛盾、冲突中，合理地对时间和资源进行有效的管理。</w:t>
      </w:r>
    </w:p>
    <w:p w:rsidR="0035033D" w:rsidRDefault="009B34D9" w:rsidP="009005EA">
      <w:pPr>
        <w:tabs>
          <w:tab w:val="left" w:pos="0"/>
        </w:tabs>
        <w:spacing w:line="360" w:lineRule="auto"/>
        <w:ind w:firstLineChars="200" w:firstLine="420"/>
        <w:rPr>
          <w:i/>
          <w:color w:val="0000FF"/>
          <w:kern w:val="0"/>
          <w:szCs w:val="21"/>
        </w:rPr>
      </w:pPr>
      <w:r>
        <w:rPr>
          <w:kern w:val="0"/>
          <w:szCs w:val="21"/>
        </w:rPr>
        <w:t>毕业要求</w:t>
      </w:r>
      <w:r>
        <w:rPr>
          <w:rFonts w:hint="eastAsia"/>
          <w:kern w:val="0"/>
          <w:szCs w:val="21"/>
        </w:rPr>
        <w:t>对培养</w:t>
      </w:r>
      <w:r>
        <w:rPr>
          <w:kern w:val="0"/>
          <w:szCs w:val="21"/>
        </w:rPr>
        <w:t>目标的支撑</w:t>
      </w:r>
      <w:r>
        <w:rPr>
          <w:rFonts w:hint="eastAsia"/>
          <w:kern w:val="0"/>
          <w:szCs w:val="21"/>
        </w:rPr>
        <w:t>关系</w:t>
      </w:r>
      <w:r>
        <w:rPr>
          <w:kern w:val="0"/>
          <w:szCs w:val="21"/>
        </w:rPr>
        <w:t>见附表</w:t>
      </w:r>
      <w:r>
        <w:rPr>
          <w:rFonts w:hint="eastAsia"/>
          <w:kern w:val="0"/>
          <w:szCs w:val="21"/>
        </w:rPr>
        <w:t>1</w:t>
      </w:r>
      <w:r>
        <w:rPr>
          <w:rFonts w:hint="eastAsia"/>
          <w:kern w:val="0"/>
          <w:szCs w:val="21"/>
        </w:rPr>
        <w:t>。</w:t>
      </w:r>
    </w:p>
    <w:p w:rsidR="00C53DC5" w:rsidRPr="00C53DC5" w:rsidRDefault="001F3805" w:rsidP="009005EA">
      <w:pPr>
        <w:tabs>
          <w:tab w:val="left" w:pos="0"/>
        </w:tabs>
        <w:spacing w:line="360" w:lineRule="auto"/>
        <w:ind w:firstLineChars="200" w:firstLine="420"/>
        <w:rPr>
          <w:kern w:val="0"/>
          <w:szCs w:val="21"/>
        </w:rPr>
      </w:pPr>
      <w:r w:rsidRPr="001F3805">
        <w:rPr>
          <w:rFonts w:hint="eastAsia"/>
          <w:kern w:val="0"/>
          <w:szCs w:val="21"/>
        </w:rPr>
        <w:t>毕业要求的分解与达成表</w:t>
      </w:r>
      <w:r w:rsidR="009B34D9">
        <w:rPr>
          <w:kern w:val="0"/>
          <w:szCs w:val="21"/>
        </w:rPr>
        <w:t>见附表</w:t>
      </w:r>
      <w:r w:rsidR="009B34D9">
        <w:rPr>
          <w:rFonts w:hint="eastAsia"/>
          <w:kern w:val="0"/>
          <w:szCs w:val="21"/>
        </w:rPr>
        <w:t>2</w:t>
      </w:r>
      <w:r w:rsidR="009B34D9">
        <w:rPr>
          <w:rFonts w:hint="eastAsia"/>
          <w:kern w:val="0"/>
          <w:szCs w:val="21"/>
        </w:rPr>
        <w:t>。</w:t>
      </w:r>
    </w:p>
    <w:p w:rsidR="0035033D" w:rsidRDefault="009B34D9">
      <w:pPr>
        <w:spacing w:beforeLines="50" w:before="156" w:line="360" w:lineRule="auto"/>
        <w:rPr>
          <w:rFonts w:hAnsi="宋体"/>
          <w:b/>
          <w:kern w:val="0"/>
        </w:rPr>
      </w:pPr>
      <w:r>
        <w:rPr>
          <w:rFonts w:hAnsi="宋体" w:hint="eastAsia"/>
          <w:b/>
          <w:kern w:val="0"/>
        </w:rPr>
        <w:lastRenderedPageBreak/>
        <w:t>四、课程体系构成及毕业学分最低要求</w:t>
      </w:r>
    </w:p>
    <w:tbl>
      <w:tblPr>
        <w:tblW w:w="8473" w:type="dxa"/>
        <w:jc w:val="center"/>
        <w:tblLayout w:type="fixed"/>
        <w:tblLook w:val="04A0" w:firstRow="1" w:lastRow="0" w:firstColumn="1" w:lastColumn="0" w:noHBand="0" w:noVBand="1"/>
      </w:tblPr>
      <w:tblGrid>
        <w:gridCol w:w="1856"/>
        <w:gridCol w:w="1029"/>
        <w:gridCol w:w="2219"/>
        <w:gridCol w:w="1249"/>
        <w:gridCol w:w="897"/>
        <w:gridCol w:w="1223"/>
      </w:tblGrid>
      <w:tr w:rsidR="0035033D">
        <w:trPr>
          <w:trHeight w:val="315"/>
          <w:jc w:val="center"/>
        </w:trPr>
        <w:tc>
          <w:tcPr>
            <w:tcW w:w="1856" w:type="dxa"/>
            <w:vMerge w:val="restart"/>
            <w:tcBorders>
              <w:top w:val="single" w:sz="4" w:space="0" w:color="auto"/>
              <w:left w:val="single" w:sz="4" w:space="0" w:color="auto"/>
              <w:bottom w:val="single" w:sz="4" w:space="0" w:color="auto"/>
              <w:right w:val="single" w:sz="4" w:space="0" w:color="auto"/>
            </w:tcBorders>
            <w:vAlign w:val="center"/>
          </w:tcPr>
          <w:p w:rsidR="0035033D" w:rsidRDefault="0035033D">
            <w:pPr>
              <w:widowControl/>
              <w:jc w:val="center"/>
              <w:rPr>
                <w:b/>
                <w:sz w:val="18"/>
                <w:szCs w:val="18"/>
              </w:rPr>
            </w:pPr>
          </w:p>
        </w:tc>
        <w:tc>
          <w:tcPr>
            <w:tcW w:w="3248" w:type="dxa"/>
            <w:gridSpan w:val="2"/>
            <w:vMerge w:val="restart"/>
            <w:tcBorders>
              <w:top w:val="single" w:sz="4" w:space="0" w:color="auto"/>
              <w:left w:val="single" w:sz="4" w:space="0" w:color="auto"/>
              <w:bottom w:val="single" w:sz="4" w:space="0" w:color="auto"/>
              <w:right w:val="single" w:sz="4" w:space="0" w:color="auto"/>
            </w:tcBorders>
            <w:vAlign w:val="center"/>
          </w:tcPr>
          <w:p w:rsidR="0035033D" w:rsidRDefault="009B34D9">
            <w:pPr>
              <w:widowControl/>
              <w:jc w:val="center"/>
              <w:rPr>
                <w:b/>
                <w:sz w:val="18"/>
                <w:szCs w:val="18"/>
              </w:rPr>
            </w:pPr>
            <w:r>
              <w:rPr>
                <w:b/>
                <w:sz w:val="18"/>
                <w:szCs w:val="18"/>
              </w:rPr>
              <w:t>课程模块</w:t>
            </w:r>
          </w:p>
        </w:tc>
        <w:tc>
          <w:tcPr>
            <w:tcW w:w="1249" w:type="dxa"/>
            <w:vMerge w:val="restart"/>
            <w:tcBorders>
              <w:top w:val="single" w:sz="4" w:space="0" w:color="auto"/>
              <w:left w:val="single" w:sz="4" w:space="0" w:color="auto"/>
              <w:bottom w:val="single" w:sz="4" w:space="0" w:color="auto"/>
              <w:right w:val="single" w:sz="4" w:space="0" w:color="auto"/>
            </w:tcBorders>
            <w:vAlign w:val="center"/>
          </w:tcPr>
          <w:p w:rsidR="0035033D" w:rsidRDefault="009B34D9">
            <w:pPr>
              <w:widowControl/>
              <w:jc w:val="center"/>
              <w:rPr>
                <w:b/>
                <w:sz w:val="18"/>
                <w:szCs w:val="18"/>
              </w:rPr>
            </w:pPr>
            <w:r>
              <w:rPr>
                <w:b/>
                <w:sz w:val="18"/>
                <w:szCs w:val="18"/>
              </w:rPr>
              <w:t>修课门数（门）</w:t>
            </w:r>
          </w:p>
        </w:tc>
        <w:tc>
          <w:tcPr>
            <w:tcW w:w="2120" w:type="dxa"/>
            <w:gridSpan w:val="2"/>
            <w:tcBorders>
              <w:top w:val="single" w:sz="4" w:space="0" w:color="auto"/>
              <w:left w:val="nil"/>
              <w:bottom w:val="single" w:sz="4" w:space="0" w:color="auto"/>
              <w:right w:val="single" w:sz="4" w:space="0" w:color="000000"/>
            </w:tcBorders>
            <w:vAlign w:val="center"/>
          </w:tcPr>
          <w:p w:rsidR="0035033D" w:rsidRDefault="009B34D9">
            <w:pPr>
              <w:widowControl/>
              <w:jc w:val="center"/>
              <w:rPr>
                <w:b/>
                <w:sz w:val="18"/>
                <w:szCs w:val="18"/>
              </w:rPr>
            </w:pPr>
            <w:r>
              <w:rPr>
                <w:b/>
                <w:sz w:val="18"/>
                <w:szCs w:val="18"/>
              </w:rPr>
              <w:t>最低毕业学分要求</w:t>
            </w:r>
          </w:p>
        </w:tc>
      </w:tr>
      <w:tr w:rsidR="0035033D" w:rsidTr="00C060C4">
        <w:trPr>
          <w:trHeight w:val="327"/>
          <w:jc w:val="center"/>
        </w:trPr>
        <w:tc>
          <w:tcPr>
            <w:tcW w:w="1856" w:type="dxa"/>
            <w:vMerge/>
            <w:tcBorders>
              <w:top w:val="single" w:sz="4" w:space="0" w:color="auto"/>
              <w:left w:val="single" w:sz="4" w:space="0" w:color="auto"/>
              <w:bottom w:val="single" w:sz="4" w:space="0" w:color="auto"/>
              <w:right w:val="single" w:sz="4" w:space="0" w:color="auto"/>
            </w:tcBorders>
            <w:vAlign w:val="center"/>
          </w:tcPr>
          <w:p w:rsidR="0035033D" w:rsidRDefault="0035033D">
            <w:pPr>
              <w:widowControl/>
              <w:jc w:val="left"/>
              <w:rPr>
                <w:b/>
                <w:sz w:val="18"/>
                <w:szCs w:val="18"/>
              </w:rPr>
            </w:pPr>
          </w:p>
        </w:tc>
        <w:tc>
          <w:tcPr>
            <w:tcW w:w="3248" w:type="dxa"/>
            <w:gridSpan w:val="2"/>
            <w:vMerge/>
            <w:tcBorders>
              <w:top w:val="single" w:sz="4" w:space="0" w:color="auto"/>
              <w:left w:val="single" w:sz="4" w:space="0" w:color="auto"/>
              <w:bottom w:val="single" w:sz="4" w:space="0" w:color="auto"/>
              <w:right w:val="single" w:sz="4" w:space="0" w:color="auto"/>
            </w:tcBorders>
            <w:vAlign w:val="center"/>
          </w:tcPr>
          <w:p w:rsidR="0035033D" w:rsidRDefault="0035033D">
            <w:pPr>
              <w:widowControl/>
              <w:jc w:val="left"/>
              <w:rPr>
                <w:b/>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rsidR="0035033D" w:rsidRDefault="0035033D">
            <w:pPr>
              <w:widowControl/>
              <w:jc w:val="left"/>
              <w:rPr>
                <w:b/>
                <w:sz w:val="18"/>
                <w:szCs w:val="18"/>
              </w:rPr>
            </w:pPr>
          </w:p>
        </w:tc>
        <w:tc>
          <w:tcPr>
            <w:tcW w:w="897" w:type="dxa"/>
            <w:tcBorders>
              <w:top w:val="nil"/>
              <w:left w:val="nil"/>
              <w:bottom w:val="single" w:sz="4" w:space="0" w:color="auto"/>
              <w:right w:val="single" w:sz="4" w:space="0" w:color="auto"/>
            </w:tcBorders>
            <w:vAlign w:val="center"/>
          </w:tcPr>
          <w:p w:rsidR="0035033D" w:rsidRDefault="009B34D9">
            <w:pPr>
              <w:widowControl/>
              <w:jc w:val="center"/>
              <w:rPr>
                <w:b/>
                <w:sz w:val="18"/>
                <w:szCs w:val="18"/>
              </w:rPr>
            </w:pPr>
            <w:r>
              <w:rPr>
                <w:b/>
                <w:sz w:val="18"/>
                <w:szCs w:val="18"/>
              </w:rPr>
              <w:t>学分</w:t>
            </w:r>
          </w:p>
        </w:tc>
        <w:tc>
          <w:tcPr>
            <w:tcW w:w="1223" w:type="dxa"/>
            <w:tcBorders>
              <w:top w:val="nil"/>
              <w:left w:val="nil"/>
              <w:bottom w:val="single" w:sz="4" w:space="0" w:color="auto"/>
              <w:right w:val="single" w:sz="4" w:space="0" w:color="auto"/>
            </w:tcBorders>
            <w:vAlign w:val="center"/>
          </w:tcPr>
          <w:p w:rsidR="0035033D" w:rsidRDefault="009B34D9">
            <w:pPr>
              <w:widowControl/>
              <w:jc w:val="center"/>
              <w:rPr>
                <w:b/>
                <w:sz w:val="18"/>
                <w:szCs w:val="18"/>
              </w:rPr>
            </w:pPr>
            <w:r>
              <w:rPr>
                <w:b/>
                <w:sz w:val="18"/>
                <w:szCs w:val="18"/>
              </w:rPr>
              <w:t>学分比例</w:t>
            </w:r>
            <w:r>
              <w:rPr>
                <w:b/>
                <w:sz w:val="18"/>
                <w:szCs w:val="18"/>
              </w:rPr>
              <w:t>*</w:t>
            </w:r>
          </w:p>
        </w:tc>
      </w:tr>
      <w:tr w:rsidR="0035033D">
        <w:trPr>
          <w:trHeight w:val="315"/>
          <w:jc w:val="center"/>
        </w:trPr>
        <w:tc>
          <w:tcPr>
            <w:tcW w:w="1856" w:type="dxa"/>
            <w:vMerge w:val="restart"/>
            <w:tcBorders>
              <w:top w:val="nil"/>
              <w:left w:val="single" w:sz="4" w:space="0" w:color="auto"/>
              <w:bottom w:val="single" w:sz="4" w:space="0" w:color="auto"/>
              <w:right w:val="single" w:sz="4" w:space="0" w:color="auto"/>
            </w:tcBorders>
            <w:vAlign w:val="center"/>
          </w:tcPr>
          <w:p w:rsidR="0035033D" w:rsidRDefault="009B34D9">
            <w:pPr>
              <w:widowControl/>
              <w:jc w:val="center"/>
              <w:rPr>
                <w:sz w:val="18"/>
                <w:szCs w:val="18"/>
              </w:rPr>
            </w:pPr>
            <w:r>
              <w:rPr>
                <w:sz w:val="18"/>
                <w:szCs w:val="18"/>
              </w:rPr>
              <w:t>通识教育课程</w:t>
            </w:r>
          </w:p>
          <w:p w:rsidR="0035033D" w:rsidRDefault="009B34D9">
            <w:pPr>
              <w:widowControl/>
              <w:jc w:val="center"/>
              <w:rPr>
                <w:sz w:val="18"/>
                <w:szCs w:val="18"/>
              </w:rPr>
            </w:pPr>
            <w:r>
              <w:rPr>
                <w:sz w:val="18"/>
                <w:szCs w:val="18"/>
              </w:rPr>
              <w:t>（</w:t>
            </w:r>
            <w:r>
              <w:rPr>
                <w:rFonts w:hint="eastAsia"/>
                <w:sz w:val="18"/>
                <w:szCs w:val="18"/>
              </w:rPr>
              <w:t>74</w:t>
            </w:r>
            <w:r>
              <w:rPr>
                <w:sz w:val="18"/>
                <w:szCs w:val="18"/>
              </w:rPr>
              <w:t>）</w:t>
            </w:r>
          </w:p>
        </w:tc>
        <w:tc>
          <w:tcPr>
            <w:tcW w:w="1029" w:type="dxa"/>
            <w:vMerge w:val="restart"/>
            <w:tcBorders>
              <w:top w:val="nil"/>
              <w:left w:val="single" w:sz="4" w:space="0" w:color="auto"/>
              <w:bottom w:val="single" w:sz="4" w:space="0" w:color="auto"/>
              <w:right w:val="single" w:sz="4" w:space="0" w:color="auto"/>
            </w:tcBorders>
            <w:vAlign w:val="center"/>
          </w:tcPr>
          <w:p w:rsidR="00C060C4" w:rsidRDefault="009B34D9">
            <w:pPr>
              <w:widowControl/>
              <w:jc w:val="center"/>
              <w:rPr>
                <w:sz w:val="18"/>
                <w:szCs w:val="18"/>
              </w:rPr>
            </w:pPr>
            <w:r>
              <w:rPr>
                <w:sz w:val="18"/>
                <w:szCs w:val="18"/>
              </w:rPr>
              <w:t>必修</w:t>
            </w:r>
          </w:p>
          <w:p w:rsidR="0035033D" w:rsidRDefault="009B34D9">
            <w:pPr>
              <w:widowControl/>
              <w:jc w:val="center"/>
              <w:rPr>
                <w:sz w:val="18"/>
                <w:szCs w:val="18"/>
              </w:rPr>
            </w:pPr>
            <w:r>
              <w:rPr>
                <w:sz w:val="18"/>
                <w:szCs w:val="18"/>
              </w:rPr>
              <w:t>（</w:t>
            </w:r>
            <w:r>
              <w:rPr>
                <w:rFonts w:hint="eastAsia"/>
                <w:sz w:val="18"/>
                <w:szCs w:val="18"/>
              </w:rPr>
              <w:t>65</w:t>
            </w:r>
            <w:r>
              <w:rPr>
                <w:sz w:val="18"/>
                <w:szCs w:val="18"/>
              </w:rPr>
              <w:t>）</w:t>
            </w:r>
          </w:p>
        </w:tc>
        <w:tc>
          <w:tcPr>
            <w:tcW w:w="2219"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思想政治</w:t>
            </w:r>
          </w:p>
        </w:tc>
        <w:tc>
          <w:tcPr>
            <w:tcW w:w="1249"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9</w:t>
            </w:r>
          </w:p>
        </w:tc>
        <w:tc>
          <w:tcPr>
            <w:tcW w:w="897"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16</w:t>
            </w:r>
          </w:p>
        </w:tc>
        <w:tc>
          <w:tcPr>
            <w:tcW w:w="1223"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10</w:t>
            </w:r>
            <w:r>
              <w:rPr>
                <w:rFonts w:hint="eastAsia"/>
                <w:sz w:val="18"/>
                <w:szCs w:val="18"/>
              </w:rPr>
              <w:t>.0</w:t>
            </w:r>
            <w:r>
              <w:rPr>
                <w:sz w:val="18"/>
                <w:szCs w:val="18"/>
              </w:rPr>
              <w:t>%</w:t>
            </w:r>
          </w:p>
        </w:tc>
      </w:tr>
      <w:tr w:rsidR="0035033D">
        <w:trPr>
          <w:trHeight w:val="315"/>
          <w:jc w:val="center"/>
        </w:trPr>
        <w:tc>
          <w:tcPr>
            <w:tcW w:w="1856"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1029"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2219"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外语</w:t>
            </w:r>
          </w:p>
        </w:tc>
        <w:tc>
          <w:tcPr>
            <w:tcW w:w="1249"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4</w:t>
            </w:r>
          </w:p>
        </w:tc>
        <w:tc>
          <w:tcPr>
            <w:tcW w:w="897"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12</w:t>
            </w:r>
          </w:p>
        </w:tc>
        <w:tc>
          <w:tcPr>
            <w:tcW w:w="1223"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7.</w:t>
            </w:r>
            <w:r>
              <w:rPr>
                <w:rFonts w:hint="eastAsia"/>
                <w:sz w:val="18"/>
                <w:szCs w:val="18"/>
              </w:rPr>
              <w:t>5</w:t>
            </w:r>
            <w:r>
              <w:rPr>
                <w:sz w:val="18"/>
                <w:szCs w:val="18"/>
              </w:rPr>
              <w:t>%</w:t>
            </w:r>
          </w:p>
        </w:tc>
      </w:tr>
      <w:tr w:rsidR="0035033D">
        <w:trPr>
          <w:trHeight w:val="315"/>
          <w:jc w:val="center"/>
        </w:trPr>
        <w:tc>
          <w:tcPr>
            <w:tcW w:w="1856"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1029"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2219"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数理基础</w:t>
            </w:r>
          </w:p>
        </w:tc>
        <w:tc>
          <w:tcPr>
            <w:tcW w:w="1249"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rFonts w:hint="eastAsia"/>
                <w:sz w:val="18"/>
                <w:szCs w:val="18"/>
              </w:rPr>
              <w:t>7</w:t>
            </w:r>
          </w:p>
        </w:tc>
        <w:tc>
          <w:tcPr>
            <w:tcW w:w="897"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rFonts w:hint="eastAsia"/>
                <w:sz w:val="18"/>
                <w:szCs w:val="18"/>
              </w:rPr>
              <w:t>24</w:t>
            </w:r>
          </w:p>
        </w:tc>
        <w:tc>
          <w:tcPr>
            <w:tcW w:w="1223"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1</w:t>
            </w:r>
            <w:r>
              <w:rPr>
                <w:rFonts w:hint="eastAsia"/>
                <w:sz w:val="18"/>
                <w:szCs w:val="18"/>
              </w:rPr>
              <w:t>5</w:t>
            </w:r>
            <w:r>
              <w:rPr>
                <w:sz w:val="18"/>
                <w:szCs w:val="18"/>
              </w:rPr>
              <w:t>.</w:t>
            </w:r>
            <w:r>
              <w:rPr>
                <w:rFonts w:hint="eastAsia"/>
                <w:sz w:val="18"/>
                <w:szCs w:val="18"/>
              </w:rPr>
              <w:t>0</w:t>
            </w:r>
            <w:r>
              <w:rPr>
                <w:sz w:val="18"/>
                <w:szCs w:val="18"/>
              </w:rPr>
              <w:t>%</w:t>
            </w:r>
          </w:p>
        </w:tc>
      </w:tr>
      <w:tr w:rsidR="0035033D">
        <w:trPr>
          <w:trHeight w:val="315"/>
          <w:jc w:val="center"/>
        </w:trPr>
        <w:tc>
          <w:tcPr>
            <w:tcW w:w="1856"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1029"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2219"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军事体育</w:t>
            </w:r>
          </w:p>
        </w:tc>
        <w:tc>
          <w:tcPr>
            <w:tcW w:w="1249"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7</w:t>
            </w:r>
          </w:p>
        </w:tc>
        <w:tc>
          <w:tcPr>
            <w:tcW w:w="897"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7</w:t>
            </w:r>
          </w:p>
        </w:tc>
        <w:tc>
          <w:tcPr>
            <w:tcW w:w="1223"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4.</w:t>
            </w:r>
            <w:r>
              <w:rPr>
                <w:rFonts w:hint="eastAsia"/>
                <w:sz w:val="18"/>
                <w:szCs w:val="18"/>
              </w:rPr>
              <w:t>4</w:t>
            </w:r>
            <w:r>
              <w:rPr>
                <w:sz w:val="18"/>
                <w:szCs w:val="18"/>
              </w:rPr>
              <w:t>%</w:t>
            </w:r>
          </w:p>
        </w:tc>
      </w:tr>
      <w:tr w:rsidR="0035033D">
        <w:trPr>
          <w:trHeight w:val="315"/>
          <w:jc w:val="center"/>
        </w:trPr>
        <w:tc>
          <w:tcPr>
            <w:tcW w:w="1856"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1029"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2219" w:type="dxa"/>
            <w:vMerge w:val="restart"/>
            <w:tcBorders>
              <w:top w:val="nil"/>
              <w:left w:val="single" w:sz="4" w:space="0" w:color="auto"/>
              <w:bottom w:val="single" w:sz="4" w:space="0" w:color="auto"/>
              <w:right w:val="single" w:sz="4" w:space="0" w:color="auto"/>
            </w:tcBorders>
            <w:vAlign w:val="center"/>
          </w:tcPr>
          <w:p w:rsidR="0035033D" w:rsidRDefault="009B34D9">
            <w:pPr>
              <w:widowControl/>
              <w:jc w:val="center"/>
              <w:rPr>
                <w:sz w:val="18"/>
                <w:szCs w:val="18"/>
              </w:rPr>
            </w:pPr>
            <w:r>
              <w:rPr>
                <w:sz w:val="18"/>
                <w:szCs w:val="18"/>
              </w:rPr>
              <w:t>创新创业</w:t>
            </w:r>
          </w:p>
        </w:tc>
        <w:tc>
          <w:tcPr>
            <w:tcW w:w="1249"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1</w:t>
            </w:r>
          </w:p>
        </w:tc>
        <w:tc>
          <w:tcPr>
            <w:tcW w:w="897"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2</w:t>
            </w:r>
          </w:p>
        </w:tc>
        <w:tc>
          <w:tcPr>
            <w:tcW w:w="1223"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1.3%</w:t>
            </w:r>
          </w:p>
        </w:tc>
      </w:tr>
      <w:tr w:rsidR="0035033D">
        <w:trPr>
          <w:trHeight w:val="315"/>
          <w:jc w:val="center"/>
        </w:trPr>
        <w:tc>
          <w:tcPr>
            <w:tcW w:w="1856"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1029"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2219"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1249" w:type="dxa"/>
            <w:tcBorders>
              <w:top w:val="nil"/>
              <w:left w:val="nil"/>
              <w:bottom w:val="single" w:sz="4" w:space="0" w:color="auto"/>
              <w:right w:val="single" w:sz="4" w:space="0" w:color="auto"/>
            </w:tcBorders>
            <w:vAlign w:val="center"/>
          </w:tcPr>
          <w:p w:rsidR="0035033D" w:rsidRDefault="00941CA3">
            <w:pPr>
              <w:widowControl/>
              <w:jc w:val="center"/>
              <w:rPr>
                <w:sz w:val="18"/>
                <w:szCs w:val="18"/>
              </w:rPr>
            </w:pPr>
            <w:r>
              <w:rPr>
                <w:rFonts w:hint="eastAsia"/>
                <w:sz w:val="18"/>
                <w:szCs w:val="18"/>
              </w:rPr>
              <w:t>1</w:t>
            </w:r>
          </w:p>
        </w:tc>
        <w:tc>
          <w:tcPr>
            <w:tcW w:w="897"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4</w:t>
            </w:r>
          </w:p>
        </w:tc>
        <w:tc>
          <w:tcPr>
            <w:tcW w:w="1223"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2.5%</w:t>
            </w:r>
          </w:p>
        </w:tc>
      </w:tr>
      <w:tr w:rsidR="0035033D">
        <w:trPr>
          <w:trHeight w:val="315"/>
          <w:jc w:val="center"/>
        </w:trPr>
        <w:tc>
          <w:tcPr>
            <w:tcW w:w="1856"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1029" w:type="dxa"/>
            <w:vMerge w:val="restart"/>
            <w:tcBorders>
              <w:top w:val="nil"/>
              <w:left w:val="single" w:sz="4" w:space="0" w:color="auto"/>
              <w:bottom w:val="single" w:sz="4" w:space="0" w:color="000000"/>
              <w:right w:val="single" w:sz="4" w:space="0" w:color="auto"/>
            </w:tcBorders>
            <w:vAlign w:val="center"/>
          </w:tcPr>
          <w:p w:rsidR="00C060C4" w:rsidRDefault="009B34D9">
            <w:pPr>
              <w:widowControl/>
              <w:jc w:val="center"/>
              <w:rPr>
                <w:sz w:val="18"/>
                <w:szCs w:val="18"/>
              </w:rPr>
            </w:pPr>
            <w:r>
              <w:rPr>
                <w:sz w:val="18"/>
                <w:szCs w:val="18"/>
              </w:rPr>
              <w:t>选修</w:t>
            </w:r>
          </w:p>
          <w:p w:rsidR="0035033D" w:rsidRDefault="009B34D9">
            <w:pPr>
              <w:widowControl/>
              <w:jc w:val="center"/>
              <w:rPr>
                <w:sz w:val="18"/>
                <w:szCs w:val="18"/>
              </w:rPr>
            </w:pPr>
            <w:r>
              <w:rPr>
                <w:sz w:val="18"/>
                <w:szCs w:val="18"/>
              </w:rPr>
              <w:t>（</w:t>
            </w:r>
            <w:r>
              <w:rPr>
                <w:rFonts w:hint="eastAsia"/>
                <w:sz w:val="18"/>
                <w:szCs w:val="18"/>
              </w:rPr>
              <w:t>9</w:t>
            </w:r>
            <w:r>
              <w:rPr>
                <w:sz w:val="18"/>
                <w:szCs w:val="18"/>
              </w:rPr>
              <w:t>）</w:t>
            </w:r>
          </w:p>
        </w:tc>
        <w:tc>
          <w:tcPr>
            <w:tcW w:w="2219"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历史与文化</w:t>
            </w:r>
          </w:p>
        </w:tc>
        <w:tc>
          <w:tcPr>
            <w:tcW w:w="1249" w:type="dxa"/>
            <w:vMerge w:val="restart"/>
            <w:tcBorders>
              <w:top w:val="nil"/>
              <w:left w:val="nil"/>
              <w:right w:val="single" w:sz="4" w:space="0" w:color="auto"/>
            </w:tcBorders>
            <w:vAlign w:val="center"/>
          </w:tcPr>
          <w:p w:rsidR="0035033D" w:rsidRDefault="009B34D9">
            <w:pPr>
              <w:widowControl/>
              <w:jc w:val="center"/>
              <w:rPr>
                <w:sz w:val="18"/>
                <w:szCs w:val="18"/>
              </w:rPr>
            </w:pPr>
            <w:r>
              <w:rPr>
                <w:sz w:val="18"/>
                <w:szCs w:val="18"/>
              </w:rPr>
              <w:t>/</w:t>
            </w:r>
          </w:p>
        </w:tc>
        <w:tc>
          <w:tcPr>
            <w:tcW w:w="897" w:type="dxa"/>
            <w:vMerge w:val="restart"/>
            <w:tcBorders>
              <w:top w:val="nil"/>
              <w:left w:val="nil"/>
              <w:right w:val="single" w:sz="4" w:space="0" w:color="auto"/>
            </w:tcBorders>
            <w:vAlign w:val="center"/>
          </w:tcPr>
          <w:p w:rsidR="0035033D" w:rsidRDefault="009B34D9">
            <w:pPr>
              <w:widowControl/>
              <w:jc w:val="center"/>
              <w:rPr>
                <w:sz w:val="18"/>
                <w:szCs w:val="18"/>
              </w:rPr>
            </w:pPr>
            <w:r>
              <w:rPr>
                <w:sz w:val="18"/>
                <w:szCs w:val="18"/>
              </w:rPr>
              <w:t>7</w:t>
            </w:r>
          </w:p>
        </w:tc>
        <w:tc>
          <w:tcPr>
            <w:tcW w:w="1223" w:type="dxa"/>
            <w:vMerge w:val="restart"/>
            <w:tcBorders>
              <w:top w:val="nil"/>
              <w:left w:val="single" w:sz="4" w:space="0" w:color="auto"/>
              <w:bottom w:val="single" w:sz="4" w:space="0" w:color="000000"/>
              <w:right w:val="single" w:sz="4" w:space="0" w:color="auto"/>
            </w:tcBorders>
            <w:vAlign w:val="center"/>
          </w:tcPr>
          <w:p w:rsidR="0035033D" w:rsidRDefault="009B34D9">
            <w:pPr>
              <w:widowControl/>
              <w:jc w:val="center"/>
              <w:rPr>
                <w:sz w:val="18"/>
                <w:szCs w:val="18"/>
              </w:rPr>
            </w:pPr>
            <w:r>
              <w:rPr>
                <w:sz w:val="18"/>
                <w:szCs w:val="18"/>
              </w:rPr>
              <w:t>4.</w:t>
            </w:r>
            <w:r>
              <w:rPr>
                <w:rFonts w:hint="eastAsia"/>
                <w:sz w:val="18"/>
                <w:szCs w:val="18"/>
              </w:rPr>
              <w:t>4</w:t>
            </w:r>
            <w:r>
              <w:rPr>
                <w:sz w:val="18"/>
                <w:szCs w:val="18"/>
              </w:rPr>
              <w:t>%</w:t>
            </w:r>
          </w:p>
        </w:tc>
      </w:tr>
      <w:tr w:rsidR="0035033D">
        <w:trPr>
          <w:trHeight w:val="315"/>
          <w:jc w:val="center"/>
        </w:trPr>
        <w:tc>
          <w:tcPr>
            <w:tcW w:w="1856"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1029" w:type="dxa"/>
            <w:vMerge/>
            <w:tcBorders>
              <w:top w:val="nil"/>
              <w:left w:val="single" w:sz="4" w:space="0" w:color="auto"/>
              <w:bottom w:val="single" w:sz="4" w:space="0" w:color="000000"/>
              <w:right w:val="single" w:sz="4" w:space="0" w:color="auto"/>
            </w:tcBorders>
            <w:vAlign w:val="center"/>
          </w:tcPr>
          <w:p w:rsidR="0035033D" w:rsidRDefault="0035033D">
            <w:pPr>
              <w:widowControl/>
              <w:jc w:val="left"/>
              <w:rPr>
                <w:sz w:val="18"/>
                <w:szCs w:val="18"/>
              </w:rPr>
            </w:pPr>
          </w:p>
        </w:tc>
        <w:tc>
          <w:tcPr>
            <w:tcW w:w="2219"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社会科学与法律</w:t>
            </w:r>
          </w:p>
        </w:tc>
        <w:tc>
          <w:tcPr>
            <w:tcW w:w="1249" w:type="dxa"/>
            <w:vMerge/>
            <w:tcBorders>
              <w:left w:val="nil"/>
              <w:right w:val="single" w:sz="4" w:space="0" w:color="auto"/>
            </w:tcBorders>
            <w:vAlign w:val="center"/>
          </w:tcPr>
          <w:p w:rsidR="0035033D" w:rsidRDefault="0035033D">
            <w:pPr>
              <w:widowControl/>
              <w:jc w:val="center"/>
              <w:rPr>
                <w:sz w:val="18"/>
                <w:szCs w:val="18"/>
              </w:rPr>
            </w:pPr>
          </w:p>
        </w:tc>
        <w:tc>
          <w:tcPr>
            <w:tcW w:w="897" w:type="dxa"/>
            <w:vMerge/>
            <w:tcBorders>
              <w:left w:val="nil"/>
              <w:right w:val="single" w:sz="4" w:space="0" w:color="auto"/>
            </w:tcBorders>
            <w:vAlign w:val="center"/>
          </w:tcPr>
          <w:p w:rsidR="0035033D" w:rsidRDefault="0035033D">
            <w:pPr>
              <w:widowControl/>
              <w:jc w:val="center"/>
              <w:rPr>
                <w:sz w:val="18"/>
                <w:szCs w:val="18"/>
              </w:rPr>
            </w:pPr>
          </w:p>
        </w:tc>
        <w:tc>
          <w:tcPr>
            <w:tcW w:w="1223" w:type="dxa"/>
            <w:vMerge/>
            <w:tcBorders>
              <w:top w:val="nil"/>
              <w:left w:val="single" w:sz="4" w:space="0" w:color="auto"/>
              <w:bottom w:val="single" w:sz="4" w:space="0" w:color="000000"/>
              <w:right w:val="single" w:sz="4" w:space="0" w:color="auto"/>
            </w:tcBorders>
            <w:vAlign w:val="center"/>
          </w:tcPr>
          <w:p w:rsidR="0035033D" w:rsidRDefault="0035033D">
            <w:pPr>
              <w:widowControl/>
              <w:jc w:val="left"/>
              <w:rPr>
                <w:sz w:val="18"/>
                <w:szCs w:val="18"/>
              </w:rPr>
            </w:pPr>
          </w:p>
        </w:tc>
      </w:tr>
      <w:tr w:rsidR="0035033D">
        <w:trPr>
          <w:trHeight w:val="315"/>
          <w:jc w:val="center"/>
        </w:trPr>
        <w:tc>
          <w:tcPr>
            <w:tcW w:w="1856"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1029" w:type="dxa"/>
            <w:vMerge/>
            <w:tcBorders>
              <w:top w:val="nil"/>
              <w:left w:val="single" w:sz="4" w:space="0" w:color="auto"/>
              <w:bottom w:val="single" w:sz="4" w:space="0" w:color="000000"/>
              <w:right w:val="single" w:sz="4" w:space="0" w:color="auto"/>
            </w:tcBorders>
            <w:vAlign w:val="center"/>
          </w:tcPr>
          <w:p w:rsidR="0035033D" w:rsidRDefault="0035033D">
            <w:pPr>
              <w:widowControl/>
              <w:jc w:val="left"/>
              <w:rPr>
                <w:sz w:val="18"/>
                <w:szCs w:val="18"/>
              </w:rPr>
            </w:pPr>
          </w:p>
        </w:tc>
        <w:tc>
          <w:tcPr>
            <w:tcW w:w="2219"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创新创业教育</w:t>
            </w:r>
          </w:p>
        </w:tc>
        <w:tc>
          <w:tcPr>
            <w:tcW w:w="1249" w:type="dxa"/>
            <w:vMerge/>
            <w:tcBorders>
              <w:left w:val="nil"/>
              <w:right w:val="single" w:sz="4" w:space="0" w:color="auto"/>
            </w:tcBorders>
            <w:vAlign w:val="center"/>
          </w:tcPr>
          <w:p w:rsidR="0035033D" w:rsidRDefault="0035033D">
            <w:pPr>
              <w:widowControl/>
              <w:jc w:val="center"/>
              <w:rPr>
                <w:sz w:val="18"/>
                <w:szCs w:val="18"/>
              </w:rPr>
            </w:pPr>
          </w:p>
        </w:tc>
        <w:tc>
          <w:tcPr>
            <w:tcW w:w="897" w:type="dxa"/>
            <w:vMerge/>
            <w:tcBorders>
              <w:left w:val="nil"/>
              <w:right w:val="single" w:sz="4" w:space="0" w:color="auto"/>
            </w:tcBorders>
            <w:vAlign w:val="center"/>
          </w:tcPr>
          <w:p w:rsidR="0035033D" w:rsidRDefault="0035033D">
            <w:pPr>
              <w:widowControl/>
              <w:jc w:val="center"/>
              <w:rPr>
                <w:sz w:val="18"/>
                <w:szCs w:val="18"/>
              </w:rPr>
            </w:pPr>
          </w:p>
        </w:tc>
        <w:tc>
          <w:tcPr>
            <w:tcW w:w="1223" w:type="dxa"/>
            <w:vMerge/>
            <w:tcBorders>
              <w:top w:val="nil"/>
              <w:left w:val="single" w:sz="4" w:space="0" w:color="auto"/>
              <w:bottom w:val="single" w:sz="4" w:space="0" w:color="000000"/>
              <w:right w:val="single" w:sz="4" w:space="0" w:color="auto"/>
            </w:tcBorders>
            <w:vAlign w:val="center"/>
          </w:tcPr>
          <w:p w:rsidR="0035033D" w:rsidRDefault="0035033D">
            <w:pPr>
              <w:widowControl/>
              <w:jc w:val="left"/>
              <w:rPr>
                <w:sz w:val="18"/>
                <w:szCs w:val="18"/>
              </w:rPr>
            </w:pPr>
          </w:p>
        </w:tc>
      </w:tr>
      <w:tr w:rsidR="0035033D">
        <w:trPr>
          <w:trHeight w:val="315"/>
          <w:jc w:val="center"/>
        </w:trPr>
        <w:tc>
          <w:tcPr>
            <w:tcW w:w="1856"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1029" w:type="dxa"/>
            <w:vMerge/>
            <w:tcBorders>
              <w:top w:val="nil"/>
              <w:left w:val="single" w:sz="4" w:space="0" w:color="auto"/>
              <w:bottom w:val="single" w:sz="4" w:space="0" w:color="000000"/>
              <w:right w:val="single" w:sz="4" w:space="0" w:color="auto"/>
            </w:tcBorders>
            <w:vAlign w:val="center"/>
          </w:tcPr>
          <w:p w:rsidR="0035033D" w:rsidRDefault="0035033D">
            <w:pPr>
              <w:widowControl/>
              <w:jc w:val="left"/>
              <w:rPr>
                <w:sz w:val="18"/>
                <w:szCs w:val="18"/>
              </w:rPr>
            </w:pPr>
          </w:p>
        </w:tc>
        <w:tc>
          <w:tcPr>
            <w:tcW w:w="2219"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哲学与自然科学</w:t>
            </w:r>
          </w:p>
        </w:tc>
        <w:tc>
          <w:tcPr>
            <w:tcW w:w="1249" w:type="dxa"/>
            <w:vMerge/>
            <w:tcBorders>
              <w:left w:val="nil"/>
              <w:right w:val="single" w:sz="4" w:space="0" w:color="auto"/>
            </w:tcBorders>
            <w:vAlign w:val="center"/>
          </w:tcPr>
          <w:p w:rsidR="0035033D" w:rsidRDefault="0035033D">
            <w:pPr>
              <w:widowControl/>
              <w:jc w:val="center"/>
              <w:rPr>
                <w:sz w:val="18"/>
                <w:szCs w:val="18"/>
              </w:rPr>
            </w:pPr>
          </w:p>
        </w:tc>
        <w:tc>
          <w:tcPr>
            <w:tcW w:w="897" w:type="dxa"/>
            <w:vMerge/>
            <w:tcBorders>
              <w:left w:val="nil"/>
              <w:right w:val="single" w:sz="4" w:space="0" w:color="auto"/>
            </w:tcBorders>
            <w:vAlign w:val="center"/>
          </w:tcPr>
          <w:p w:rsidR="0035033D" w:rsidRDefault="0035033D">
            <w:pPr>
              <w:widowControl/>
              <w:jc w:val="center"/>
              <w:rPr>
                <w:sz w:val="18"/>
                <w:szCs w:val="18"/>
              </w:rPr>
            </w:pPr>
          </w:p>
        </w:tc>
        <w:tc>
          <w:tcPr>
            <w:tcW w:w="1223" w:type="dxa"/>
            <w:vMerge/>
            <w:tcBorders>
              <w:top w:val="nil"/>
              <w:left w:val="single" w:sz="4" w:space="0" w:color="auto"/>
              <w:bottom w:val="single" w:sz="4" w:space="0" w:color="000000"/>
              <w:right w:val="single" w:sz="4" w:space="0" w:color="auto"/>
            </w:tcBorders>
            <w:vAlign w:val="center"/>
          </w:tcPr>
          <w:p w:rsidR="0035033D" w:rsidRDefault="0035033D">
            <w:pPr>
              <w:widowControl/>
              <w:jc w:val="left"/>
              <w:rPr>
                <w:sz w:val="18"/>
                <w:szCs w:val="18"/>
              </w:rPr>
            </w:pPr>
          </w:p>
        </w:tc>
      </w:tr>
      <w:tr w:rsidR="0035033D">
        <w:trPr>
          <w:trHeight w:val="315"/>
          <w:jc w:val="center"/>
        </w:trPr>
        <w:tc>
          <w:tcPr>
            <w:tcW w:w="1856"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1029" w:type="dxa"/>
            <w:vMerge/>
            <w:tcBorders>
              <w:top w:val="nil"/>
              <w:left w:val="single" w:sz="4" w:space="0" w:color="auto"/>
              <w:bottom w:val="single" w:sz="4" w:space="0" w:color="000000"/>
              <w:right w:val="single" w:sz="4" w:space="0" w:color="auto"/>
            </w:tcBorders>
            <w:vAlign w:val="center"/>
          </w:tcPr>
          <w:p w:rsidR="0035033D" w:rsidRDefault="0035033D">
            <w:pPr>
              <w:widowControl/>
              <w:jc w:val="left"/>
              <w:rPr>
                <w:sz w:val="18"/>
                <w:szCs w:val="18"/>
              </w:rPr>
            </w:pPr>
          </w:p>
        </w:tc>
        <w:tc>
          <w:tcPr>
            <w:tcW w:w="2219"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工程与管理</w:t>
            </w:r>
          </w:p>
        </w:tc>
        <w:tc>
          <w:tcPr>
            <w:tcW w:w="1249" w:type="dxa"/>
            <w:vMerge/>
            <w:tcBorders>
              <w:left w:val="nil"/>
              <w:right w:val="single" w:sz="4" w:space="0" w:color="auto"/>
            </w:tcBorders>
            <w:vAlign w:val="center"/>
          </w:tcPr>
          <w:p w:rsidR="0035033D" w:rsidRDefault="0035033D">
            <w:pPr>
              <w:widowControl/>
              <w:jc w:val="center"/>
              <w:rPr>
                <w:sz w:val="18"/>
                <w:szCs w:val="18"/>
              </w:rPr>
            </w:pPr>
          </w:p>
        </w:tc>
        <w:tc>
          <w:tcPr>
            <w:tcW w:w="897" w:type="dxa"/>
            <w:vMerge/>
            <w:tcBorders>
              <w:left w:val="nil"/>
              <w:right w:val="single" w:sz="4" w:space="0" w:color="auto"/>
            </w:tcBorders>
            <w:vAlign w:val="center"/>
          </w:tcPr>
          <w:p w:rsidR="0035033D" w:rsidRDefault="0035033D">
            <w:pPr>
              <w:widowControl/>
              <w:jc w:val="center"/>
              <w:rPr>
                <w:sz w:val="18"/>
                <w:szCs w:val="18"/>
              </w:rPr>
            </w:pPr>
          </w:p>
        </w:tc>
        <w:tc>
          <w:tcPr>
            <w:tcW w:w="1223" w:type="dxa"/>
            <w:vMerge/>
            <w:tcBorders>
              <w:top w:val="nil"/>
              <w:left w:val="single" w:sz="4" w:space="0" w:color="auto"/>
              <w:bottom w:val="single" w:sz="4" w:space="0" w:color="000000"/>
              <w:right w:val="single" w:sz="4" w:space="0" w:color="auto"/>
            </w:tcBorders>
            <w:vAlign w:val="center"/>
          </w:tcPr>
          <w:p w:rsidR="0035033D" w:rsidRDefault="0035033D">
            <w:pPr>
              <w:widowControl/>
              <w:jc w:val="left"/>
              <w:rPr>
                <w:sz w:val="18"/>
                <w:szCs w:val="18"/>
              </w:rPr>
            </w:pPr>
          </w:p>
        </w:tc>
      </w:tr>
      <w:tr w:rsidR="0035033D">
        <w:trPr>
          <w:trHeight w:val="315"/>
          <w:jc w:val="center"/>
        </w:trPr>
        <w:tc>
          <w:tcPr>
            <w:tcW w:w="1856"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1029" w:type="dxa"/>
            <w:vMerge/>
            <w:tcBorders>
              <w:top w:val="nil"/>
              <w:left w:val="single" w:sz="4" w:space="0" w:color="auto"/>
              <w:bottom w:val="single" w:sz="4" w:space="0" w:color="000000"/>
              <w:right w:val="single" w:sz="4" w:space="0" w:color="auto"/>
            </w:tcBorders>
            <w:vAlign w:val="center"/>
          </w:tcPr>
          <w:p w:rsidR="0035033D" w:rsidRDefault="0035033D">
            <w:pPr>
              <w:widowControl/>
              <w:jc w:val="left"/>
              <w:rPr>
                <w:sz w:val="18"/>
                <w:szCs w:val="18"/>
              </w:rPr>
            </w:pPr>
          </w:p>
        </w:tc>
        <w:tc>
          <w:tcPr>
            <w:tcW w:w="2219"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艺术与审美</w:t>
            </w:r>
          </w:p>
        </w:tc>
        <w:tc>
          <w:tcPr>
            <w:tcW w:w="1249" w:type="dxa"/>
            <w:vMerge/>
            <w:tcBorders>
              <w:left w:val="nil"/>
              <w:bottom w:val="single" w:sz="4" w:space="0" w:color="auto"/>
              <w:right w:val="single" w:sz="4" w:space="0" w:color="auto"/>
            </w:tcBorders>
            <w:vAlign w:val="center"/>
          </w:tcPr>
          <w:p w:rsidR="0035033D" w:rsidRDefault="0035033D">
            <w:pPr>
              <w:widowControl/>
              <w:jc w:val="center"/>
              <w:rPr>
                <w:sz w:val="18"/>
                <w:szCs w:val="18"/>
              </w:rPr>
            </w:pPr>
          </w:p>
        </w:tc>
        <w:tc>
          <w:tcPr>
            <w:tcW w:w="897" w:type="dxa"/>
            <w:vMerge/>
            <w:tcBorders>
              <w:left w:val="nil"/>
              <w:bottom w:val="single" w:sz="4" w:space="0" w:color="auto"/>
              <w:right w:val="single" w:sz="4" w:space="0" w:color="auto"/>
            </w:tcBorders>
            <w:vAlign w:val="center"/>
          </w:tcPr>
          <w:p w:rsidR="0035033D" w:rsidRDefault="0035033D">
            <w:pPr>
              <w:widowControl/>
              <w:jc w:val="center"/>
              <w:rPr>
                <w:sz w:val="18"/>
                <w:szCs w:val="18"/>
              </w:rPr>
            </w:pPr>
          </w:p>
        </w:tc>
        <w:tc>
          <w:tcPr>
            <w:tcW w:w="1223" w:type="dxa"/>
            <w:vMerge/>
            <w:tcBorders>
              <w:top w:val="nil"/>
              <w:left w:val="single" w:sz="4" w:space="0" w:color="auto"/>
              <w:bottom w:val="single" w:sz="4" w:space="0" w:color="000000"/>
              <w:right w:val="single" w:sz="4" w:space="0" w:color="auto"/>
            </w:tcBorders>
            <w:vAlign w:val="center"/>
          </w:tcPr>
          <w:p w:rsidR="0035033D" w:rsidRDefault="0035033D">
            <w:pPr>
              <w:widowControl/>
              <w:jc w:val="left"/>
              <w:rPr>
                <w:sz w:val="18"/>
                <w:szCs w:val="18"/>
              </w:rPr>
            </w:pPr>
          </w:p>
        </w:tc>
      </w:tr>
      <w:tr w:rsidR="0035033D">
        <w:trPr>
          <w:trHeight w:val="315"/>
          <w:jc w:val="center"/>
        </w:trPr>
        <w:tc>
          <w:tcPr>
            <w:tcW w:w="1856"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1029" w:type="dxa"/>
            <w:vMerge/>
            <w:tcBorders>
              <w:top w:val="nil"/>
              <w:left w:val="single" w:sz="4" w:space="0" w:color="auto"/>
              <w:bottom w:val="single" w:sz="4" w:space="0" w:color="000000"/>
              <w:right w:val="single" w:sz="4" w:space="0" w:color="auto"/>
            </w:tcBorders>
            <w:vAlign w:val="center"/>
          </w:tcPr>
          <w:p w:rsidR="0035033D" w:rsidRDefault="0035033D">
            <w:pPr>
              <w:widowControl/>
              <w:jc w:val="left"/>
              <w:rPr>
                <w:sz w:val="18"/>
                <w:szCs w:val="18"/>
              </w:rPr>
            </w:pPr>
          </w:p>
        </w:tc>
        <w:tc>
          <w:tcPr>
            <w:tcW w:w="2219"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科研（能力进阶）训练</w:t>
            </w:r>
          </w:p>
        </w:tc>
        <w:tc>
          <w:tcPr>
            <w:tcW w:w="1249"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w:t>
            </w:r>
          </w:p>
        </w:tc>
        <w:tc>
          <w:tcPr>
            <w:tcW w:w="897"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2</w:t>
            </w:r>
          </w:p>
        </w:tc>
        <w:tc>
          <w:tcPr>
            <w:tcW w:w="1223" w:type="dxa"/>
            <w:tcBorders>
              <w:top w:val="nil"/>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1.3%</w:t>
            </w:r>
          </w:p>
        </w:tc>
      </w:tr>
      <w:tr w:rsidR="0035033D">
        <w:trPr>
          <w:trHeight w:val="315"/>
          <w:jc w:val="center"/>
        </w:trPr>
        <w:tc>
          <w:tcPr>
            <w:tcW w:w="1856" w:type="dxa"/>
            <w:vMerge w:val="restart"/>
            <w:tcBorders>
              <w:top w:val="nil"/>
              <w:left w:val="single" w:sz="4" w:space="0" w:color="auto"/>
              <w:bottom w:val="single" w:sz="4" w:space="0" w:color="000000"/>
              <w:right w:val="single" w:sz="4" w:space="0" w:color="auto"/>
            </w:tcBorders>
            <w:vAlign w:val="center"/>
          </w:tcPr>
          <w:p w:rsidR="0035033D" w:rsidRPr="00575E81" w:rsidRDefault="009B34D9">
            <w:pPr>
              <w:widowControl/>
              <w:jc w:val="center"/>
              <w:rPr>
                <w:sz w:val="18"/>
                <w:szCs w:val="18"/>
              </w:rPr>
            </w:pPr>
            <w:r w:rsidRPr="00575E81">
              <w:rPr>
                <w:sz w:val="18"/>
                <w:szCs w:val="18"/>
              </w:rPr>
              <w:t>学科基础课程</w:t>
            </w:r>
          </w:p>
          <w:p w:rsidR="0035033D" w:rsidRPr="00575E81" w:rsidRDefault="009B34D9">
            <w:pPr>
              <w:widowControl/>
              <w:jc w:val="center"/>
              <w:rPr>
                <w:sz w:val="18"/>
                <w:szCs w:val="18"/>
              </w:rPr>
            </w:pPr>
            <w:r w:rsidRPr="00575E81">
              <w:rPr>
                <w:sz w:val="18"/>
                <w:szCs w:val="18"/>
              </w:rPr>
              <w:t>（</w:t>
            </w:r>
            <w:r w:rsidR="0063199C" w:rsidRPr="00575E81">
              <w:rPr>
                <w:rFonts w:hint="eastAsia"/>
                <w:sz w:val="18"/>
                <w:szCs w:val="18"/>
              </w:rPr>
              <w:t>43.5</w:t>
            </w:r>
            <w:r w:rsidRPr="00575E81">
              <w:rPr>
                <w:sz w:val="18"/>
                <w:szCs w:val="18"/>
              </w:rPr>
              <w:t>）</w:t>
            </w:r>
          </w:p>
        </w:tc>
        <w:tc>
          <w:tcPr>
            <w:tcW w:w="1029" w:type="dxa"/>
            <w:vMerge w:val="restart"/>
            <w:tcBorders>
              <w:top w:val="nil"/>
              <w:left w:val="single" w:sz="4" w:space="0" w:color="auto"/>
              <w:bottom w:val="single" w:sz="4" w:space="0" w:color="000000"/>
              <w:right w:val="single" w:sz="4" w:space="0" w:color="auto"/>
            </w:tcBorders>
            <w:vAlign w:val="center"/>
          </w:tcPr>
          <w:p w:rsidR="00C060C4" w:rsidRDefault="009B34D9">
            <w:pPr>
              <w:widowControl/>
              <w:jc w:val="center"/>
              <w:rPr>
                <w:sz w:val="18"/>
                <w:szCs w:val="18"/>
              </w:rPr>
            </w:pPr>
            <w:r>
              <w:rPr>
                <w:sz w:val="18"/>
                <w:szCs w:val="18"/>
              </w:rPr>
              <w:t>必修</w:t>
            </w:r>
          </w:p>
          <w:p w:rsidR="0035033D" w:rsidRDefault="009B34D9">
            <w:pPr>
              <w:widowControl/>
              <w:jc w:val="center"/>
              <w:rPr>
                <w:sz w:val="18"/>
                <w:szCs w:val="18"/>
              </w:rPr>
            </w:pPr>
            <w:r>
              <w:rPr>
                <w:sz w:val="18"/>
                <w:szCs w:val="18"/>
              </w:rPr>
              <w:t>（</w:t>
            </w:r>
            <w:r w:rsidR="0063199C">
              <w:rPr>
                <w:rFonts w:hint="eastAsia"/>
                <w:sz w:val="18"/>
                <w:szCs w:val="18"/>
              </w:rPr>
              <w:t>43.5</w:t>
            </w:r>
            <w:r>
              <w:rPr>
                <w:sz w:val="18"/>
                <w:szCs w:val="18"/>
              </w:rPr>
              <w:t>）</w:t>
            </w:r>
          </w:p>
        </w:tc>
        <w:tc>
          <w:tcPr>
            <w:tcW w:w="2219" w:type="dxa"/>
            <w:tcBorders>
              <w:top w:val="nil"/>
              <w:left w:val="nil"/>
              <w:bottom w:val="nil"/>
              <w:right w:val="nil"/>
            </w:tcBorders>
            <w:vAlign w:val="center"/>
          </w:tcPr>
          <w:p w:rsidR="0035033D" w:rsidRDefault="009B34D9">
            <w:pPr>
              <w:jc w:val="center"/>
              <w:rPr>
                <w:sz w:val="18"/>
                <w:szCs w:val="18"/>
              </w:rPr>
            </w:pPr>
            <w:r>
              <w:rPr>
                <w:sz w:val="18"/>
                <w:szCs w:val="18"/>
              </w:rPr>
              <w:t>校级学科基础平台课程</w:t>
            </w:r>
          </w:p>
        </w:tc>
        <w:tc>
          <w:tcPr>
            <w:tcW w:w="1249" w:type="dxa"/>
            <w:tcBorders>
              <w:top w:val="nil"/>
              <w:left w:val="single" w:sz="4" w:space="0" w:color="auto"/>
              <w:bottom w:val="nil"/>
              <w:right w:val="nil"/>
            </w:tcBorders>
            <w:vAlign w:val="center"/>
          </w:tcPr>
          <w:p w:rsidR="0035033D" w:rsidRDefault="009B34D9">
            <w:pPr>
              <w:widowControl/>
              <w:jc w:val="center"/>
              <w:rPr>
                <w:sz w:val="18"/>
                <w:szCs w:val="18"/>
              </w:rPr>
            </w:pPr>
            <w:r>
              <w:rPr>
                <w:sz w:val="18"/>
                <w:szCs w:val="18"/>
              </w:rPr>
              <w:t>8</w:t>
            </w:r>
          </w:p>
        </w:tc>
        <w:tc>
          <w:tcPr>
            <w:tcW w:w="897" w:type="dxa"/>
            <w:tcBorders>
              <w:top w:val="nil"/>
              <w:left w:val="single" w:sz="4" w:space="0" w:color="auto"/>
              <w:bottom w:val="nil"/>
              <w:right w:val="nil"/>
            </w:tcBorders>
            <w:vAlign w:val="center"/>
          </w:tcPr>
          <w:p w:rsidR="0035033D" w:rsidRDefault="009B34D9">
            <w:pPr>
              <w:widowControl/>
              <w:jc w:val="center"/>
              <w:rPr>
                <w:sz w:val="18"/>
                <w:szCs w:val="18"/>
              </w:rPr>
            </w:pPr>
            <w:r>
              <w:rPr>
                <w:sz w:val="18"/>
                <w:szCs w:val="18"/>
              </w:rPr>
              <w:t>25.5</w:t>
            </w:r>
          </w:p>
        </w:tc>
        <w:tc>
          <w:tcPr>
            <w:tcW w:w="1223" w:type="dxa"/>
            <w:tcBorders>
              <w:top w:val="nil"/>
              <w:left w:val="single" w:sz="4" w:space="0" w:color="auto"/>
              <w:bottom w:val="single" w:sz="4" w:space="0" w:color="auto"/>
              <w:right w:val="single" w:sz="4" w:space="0" w:color="auto"/>
            </w:tcBorders>
            <w:vAlign w:val="center"/>
          </w:tcPr>
          <w:p w:rsidR="0035033D" w:rsidRDefault="009B34D9">
            <w:pPr>
              <w:widowControl/>
              <w:jc w:val="center"/>
              <w:rPr>
                <w:sz w:val="18"/>
                <w:szCs w:val="18"/>
              </w:rPr>
            </w:pPr>
            <w:r>
              <w:rPr>
                <w:sz w:val="18"/>
                <w:szCs w:val="18"/>
              </w:rPr>
              <w:t>15.</w:t>
            </w:r>
            <w:r>
              <w:rPr>
                <w:rFonts w:hint="eastAsia"/>
                <w:sz w:val="18"/>
                <w:szCs w:val="18"/>
              </w:rPr>
              <w:t>9</w:t>
            </w:r>
            <w:r>
              <w:rPr>
                <w:sz w:val="18"/>
                <w:szCs w:val="18"/>
              </w:rPr>
              <w:t>%</w:t>
            </w:r>
          </w:p>
        </w:tc>
      </w:tr>
      <w:tr w:rsidR="0035033D">
        <w:trPr>
          <w:trHeight w:val="315"/>
          <w:jc w:val="center"/>
        </w:trPr>
        <w:tc>
          <w:tcPr>
            <w:tcW w:w="1856" w:type="dxa"/>
            <w:vMerge/>
            <w:tcBorders>
              <w:top w:val="nil"/>
              <w:left w:val="single" w:sz="4" w:space="0" w:color="auto"/>
              <w:bottom w:val="single" w:sz="4" w:space="0" w:color="000000"/>
              <w:right w:val="single" w:sz="4" w:space="0" w:color="auto"/>
            </w:tcBorders>
            <w:vAlign w:val="center"/>
          </w:tcPr>
          <w:p w:rsidR="0035033D" w:rsidRPr="00575E81" w:rsidRDefault="0035033D">
            <w:pPr>
              <w:widowControl/>
              <w:jc w:val="left"/>
              <w:rPr>
                <w:sz w:val="18"/>
                <w:szCs w:val="18"/>
              </w:rPr>
            </w:pPr>
          </w:p>
        </w:tc>
        <w:tc>
          <w:tcPr>
            <w:tcW w:w="1029" w:type="dxa"/>
            <w:vMerge/>
            <w:tcBorders>
              <w:top w:val="nil"/>
              <w:left w:val="single" w:sz="4" w:space="0" w:color="auto"/>
              <w:bottom w:val="single" w:sz="4" w:space="0" w:color="000000"/>
              <w:right w:val="single" w:sz="4" w:space="0" w:color="auto"/>
            </w:tcBorders>
            <w:vAlign w:val="center"/>
          </w:tcPr>
          <w:p w:rsidR="0035033D" w:rsidRDefault="0035033D">
            <w:pPr>
              <w:widowControl/>
              <w:jc w:val="left"/>
              <w:rPr>
                <w:sz w:val="18"/>
                <w:szCs w:val="18"/>
              </w:rPr>
            </w:pPr>
          </w:p>
        </w:tc>
        <w:tc>
          <w:tcPr>
            <w:tcW w:w="2219" w:type="dxa"/>
            <w:tcBorders>
              <w:top w:val="single" w:sz="4" w:space="0" w:color="auto"/>
              <w:left w:val="nil"/>
              <w:bottom w:val="single" w:sz="4" w:space="0" w:color="auto"/>
              <w:right w:val="nil"/>
            </w:tcBorders>
            <w:vAlign w:val="center"/>
          </w:tcPr>
          <w:p w:rsidR="0035033D" w:rsidRDefault="009B34D9">
            <w:pPr>
              <w:jc w:val="center"/>
              <w:rPr>
                <w:sz w:val="18"/>
                <w:szCs w:val="18"/>
              </w:rPr>
            </w:pPr>
            <w:r>
              <w:rPr>
                <w:sz w:val="18"/>
                <w:szCs w:val="18"/>
              </w:rPr>
              <w:t>院级专业基础平台课程</w:t>
            </w:r>
          </w:p>
        </w:tc>
        <w:tc>
          <w:tcPr>
            <w:tcW w:w="1249" w:type="dxa"/>
            <w:tcBorders>
              <w:top w:val="single" w:sz="4" w:space="0" w:color="auto"/>
              <w:left w:val="single" w:sz="4" w:space="0" w:color="auto"/>
              <w:bottom w:val="single" w:sz="4" w:space="0" w:color="auto"/>
              <w:right w:val="nil"/>
            </w:tcBorders>
            <w:vAlign w:val="center"/>
          </w:tcPr>
          <w:p w:rsidR="00097086" w:rsidRDefault="00097086" w:rsidP="00097086">
            <w:pPr>
              <w:widowControl/>
              <w:jc w:val="center"/>
              <w:rPr>
                <w:sz w:val="18"/>
                <w:szCs w:val="18"/>
              </w:rPr>
            </w:pPr>
            <w:r>
              <w:rPr>
                <w:rFonts w:hint="eastAsia"/>
                <w:sz w:val="18"/>
                <w:szCs w:val="18"/>
              </w:rPr>
              <w:t>6</w:t>
            </w:r>
          </w:p>
        </w:tc>
        <w:tc>
          <w:tcPr>
            <w:tcW w:w="897" w:type="dxa"/>
            <w:tcBorders>
              <w:top w:val="single" w:sz="4" w:space="0" w:color="auto"/>
              <w:left w:val="single" w:sz="4" w:space="0" w:color="auto"/>
              <w:bottom w:val="single" w:sz="4" w:space="0" w:color="auto"/>
              <w:right w:val="nil"/>
            </w:tcBorders>
            <w:vAlign w:val="center"/>
          </w:tcPr>
          <w:p w:rsidR="0035033D" w:rsidRDefault="006228D5">
            <w:pPr>
              <w:widowControl/>
              <w:jc w:val="center"/>
              <w:rPr>
                <w:sz w:val="18"/>
                <w:szCs w:val="18"/>
              </w:rPr>
            </w:pPr>
            <w:r>
              <w:rPr>
                <w:rFonts w:hint="eastAsia"/>
                <w:sz w:val="18"/>
                <w:szCs w:val="18"/>
              </w:rPr>
              <w:t>11</w:t>
            </w:r>
          </w:p>
        </w:tc>
        <w:tc>
          <w:tcPr>
            <w:tcW w:w="1223" w:type="dxa"/>
            <w:tcBorders>
              <w:top w:val="nil"/>
              <w:left w:val="single" w:sz="4" w:space="0" w:color="auto"/>
              <w:bottom w:val="single" w:sz="4" w:space="0" w:color="auto"/>
              <w:right w:val="single" w:sz="4" w:space="0" w:color="auto"/>
            </w:tcBorders>
            <w:vAlign w:val="center"/>
          </w:tcPr>
          <w:p w:rsidR="0035033D" w:rsidRDefault="00A1499E" w:rsidP="00A1499E">
            <w:pPr>
              <w:widowControl/>
              <w:jc w:val="center"/>
              <w:rPr>
                <w:sz w:val="18"/>
                <w:szCs w:val="18"/>
              </w:rPr>
            </w:pPr>
            <w:r>
              <w:rPr>
                <w:rFonts w:hint="eastAsia"/>
                <w:sz w:val="18"/>
                <w:szCs w:val="18"/>
              </w:rPr>
              <w:t>6</w:t>
            </w:r>
            <w:r w:rsidR="009B34D9">
              <w:rPr>
                <w:sz w:val="18"/>
                <w:szCs w:val="18"/>
              </w:rPr>
              <w:t>.</w:t>
            </w:r>
            <w:r>
              <w:rPr>
                <w:rFonts w:hint="eastAsia"/>
                <w:sz w:val="18"/>
                <w:szCs w:val="18"/>
              </w:rPr>
              <w:t>9</w:t>
            </w:r>
            <w:r w:rsidR="009B34D9">
              <w:rPr>
                <w:sz w:val="18"/>
                <w:szCs w:val="18"/>
              </w:rPr>
              <w:t>%</w:t>
            </w:r>
          </w:p>
        </w:tc>
      </w:tr>
      <w:tr w:rsidR="0035033D">
        <w:trPr>
          <w:trHeight w:val="315"/>
          <w:jc w:val="center"/>
        </w:trPr>
        <w:tc>
          <w:tcPr>
            <w:tcW w:w="1856" w:type="dxa"/>
            <w:vMerge/>
            <w:tcBorders>
              <w:top w:val="nil"/>
              <w:left w:val="single" w:sz="4" w:space="0" w:color="auto"/>
              <w:bottom w:val="single" w:sz="4" w:space="0" w:color="000000"/>
              <w:right w:val="single" w:sz="4" w:space="0" w:color="auto"/>
            </w:tcBorders>
            <w:vAlign w:val="center"/>
          </w:tcPr>
          <w:p w:rsidR="0035033D" w:rsidRPr="00575E81" w:rsidRDefault="0035033D">
            <w:pPr>
              <w:widowControl/>
              <w:jc w:val="left"/>
              <w:rPr>
                <w:sz w:val="18"/>
                <w:szCs w:val="18"/>
              </w:rPr>
            </w:pPr>
          </w:p>
        </w:tc>
        <w:tc>
          <w:tcPr>
            <w:tcW w:w="1029" w:type="dxa"/>
            <w:vMerge/>
            <w:tcBorders>
              <w:top w:val="nil"/>
              <w:left w:val="single" w:sz="4" w:space="0" w:color="auto"/>
              <w:bottom w:val="single" w:sz="4" w:space="0" w:color="000000"/>
              <w:right w:val="single" w:sz="4" w:space="0" w:color="auto"/>
            </w:tcBorders>
            <w:vAlign w:val="center"/>
          </w:tcPr>
          <w:p w:rsidR="0035033D" w:rsidRDefault="0035033D">
            <w:pPr>
              <w:widowControl/>
              <w:jc w:val="left"/>
              <w:rPr>
                <w:sz w:val="18"/>
                <w:szCs w:val="18"/>
              </w:rPr>
            </w:pPr>
          </w:p>
        </w:tc>
        <w:tc>
          <w:tcPr>
            <w:tcW w:w="2219" w:type="dxa"/>
            <w:tcBorders>
              <w:top w:val="nil"/>
              <w:left w:val="nil"/>
              <w:bottom w:val="single" w:sz="4" w:space="0" w:color="auto"/>
              <w:right w:val="nil"/>
            </w:tcBorders>
            <w:vAlign w:val="center"/>
          </w:tcPr>
          <w:p w:rsidR="0035033D" w:rsidRDefault="009B34D9">
            <w:pPr>
              <w:widowControl/>
              <w:jc w:val="center"/>
              <w:rPr>
                <w:sz w:val="18"/>
                <w:szCs w:val="18"/>
              </w:rPr>
            </w:pPr>
            <w:r>
              <w:rPr>
                <w:sz w:val="18"/>
                <w:szCs w:val="18"/>
              </w:rPr>
              <w:t>专业基础课程</w:t>
            </w:r>
          </w:p>
        </w:tc>
        <w:tc>
          <w:tcPr>
            <w:tcW w:w="1249" w:type="dxa"/>
            <w:tcBorders>
              <w:top w:val="nil"/>
              <w:left w:val="single" w:sz="4" w:space="0" w:color="auto"/>
              <w:bottom w:val="single" w:sz="4" w:space="0" w:color="auto"/>
              <w:right w:val="nil"/>
            </w:tcBorders>
            <w:vAlign w:val="center"/>
          </w:tcPr>
          <w:p w:rsidR="0035033D" w:rsidRDefault="009B34D9">
            <w:pPr>
              <w:widowControl/>
              <w:jc w:val="center"/>
              <w:rPr>
                <w:sz w:val="18"/>
                <w:szCs w:val="18"/>
              </w:rPr>
            </w:pPr>
            <w:r>
              <w:rPr>
                <w:rFonts w:hint="eastAsia"/>
                <w:sz w:val="18"/>
                <w:szCs w:val="18"/>
              </w:rPr>
              <w:t>4</w:t>
            </w:r>
          </w:p>
        </w:tc>
        <w:tc>
          <w:tcPr>
            <w:tcW w:w="897" w:type="dxa"/>
            <w:tcBorders>
              <w:top w:val="nil"/>
              <w:left w:val="single" w:sz="4" w:space="0" w:color="auto"/>
              <w:bottom w:val="single" w:sz="4" w:space="0" w:color="auto"/>
              <w:right w:val="nil"/>
            </w:tcBorders>
            <w:vAlign w:val="center"/>
          </w:tcPr>
          <w:p w:rsidR="0035033D" w:rsidRDefault="009B34D9">
            <w:pPr>
              <w:widowControl/>
              <w:jc w:val="center"/>
              <w:rPr>
                <w:sz w:val="18"/>
                <w:szCs w:val="18"/>
              </w:rPr>
            </w:pPr>
            <w:r>
              <w:rPr>
                <w:rFonts w:hint="eastAsia"/>
                <w:sz w:val="18"/>
                <w:szCs w:val="18"/>
              </w:rPr>
              <w:t>7</w:t>
            </w:r>
          </w:p>
        </w:tc>
        <w:tc>
          <w:tcPr>
            <w:tcW w:w="1223" w:type="dxa"/>
            <w:tcBorders>
              <w:top w:val="nil"/>
              <w:left w:val="single" w:sz="4" w:space="0" w:color="auto"/>
              <w:bottom w:val="single" w:sz="4" w:space="0" w:color="auto"/>
              <w:right w:val="single" w:sz="4" w:space="0" w:color="auto"/>
            </w:tcBorders>
            <w:vAlign w:val="center"/>
          </w:tcPr>
          <w:p w:rsidR="0035033D" w:rsidRDefault="009B34D9">
            <w:pPr>
              <w:widowControl/>
              <w:jc w:val="center"/>
              <w:rPr>
                <w:sz w:val="18"/>
                <w:szCs w:val="18"/>
              </w:rPr>
            </w:pPr>
            <w:r>
              <w:rPr>
                <w:rFonts w:hint="eastAsia"/>
                <w:sz w:val="18"/>
                <w:szCs w:val="18"/>
              </w:rPr>
              <w:t>4.4</w:t>
            </w:r>
            <w:r>
              <w:rPr>
                <w:sz w:val="18"/>
                <w:szCs w:val="18"/>
              </w:rPr>
              <w:t>%</w:t>
            </w:r>
          </w:p>
        </w:tc>
      </w:tr>
      <w:tr w:rsidR="0035033D" w:rsidTr="003D5987">
        <w:trPr>
          <w:trHeight w:val="315"/>
          <w:jc w:val="center"/>
        </w:trPr>
        <w:tc>
          <w:tcPr>
            <w:tcW w:w="1856" w:type="dxa"/>
            <w:vMerge w:val="restart"/>
            <w:tcBorders>
              <w:top w:val="nil"/>
              <w:left w:val="single" w:sz="4" w:space="0" w:color="auto"/>
              <w:bottom w:val="single" w:sz="4" w:space="0" w:color="auto"/>
              <w:right w:val="single" w:sz="4" w:space="0" w:color="auto"/>
            </w:tcBorders>
            <w:vAlign w:val="center"/>
          </w:tcPr>
          <w:p w:rsidR="0035033D" w:rsidRPr="00575E81" w:rsidRDefault="00BA7BAB">
            <w:pPr>
              <w:widowControl/>
              <w:jc w:val="center"/>
              <w:rPr>
                <w:sz w:val="18"/>
                <w:szCs w:val="18"/>
              </w:rPr>
            </w:pPr>
            <w:r w:rsidRPr="00575E81">
              <w:rPr>
                <w:rFonts w:hint="eastAsia"/>
                <w:sz w:val="18"/>
                <w:szCs w:val="18"/>
              </w:rPr>
              <w:t>专业课程</w:t>
            </w:r>
          </w:p>
          <w:p w:rsidR="0035033D" w:rsidRPr="00575E81" w:rsidRDefault="009B34D9">
            <w:pPr>
              <w:widowControl/>
              <w:jc w:val="center"/>
              <w:rPr>
                <w:sz w:val="18"/>
                <w:szCs w:val="18"/>
              </w:rPr>
            </w:pPr>
            <w:r w:rsidRPr="00575E81">
              <w:rPr>
                <w:sz w:val="18"/>
                <w:szCs w:val="18"/>
              </w:rPr>
              <w:t>（</w:t>
            </w:r>
            <w:r w:rsidR="00E65F10" w:rsidRPr="00575E81">
              <w:rPr>
                <w:rFonts w:hint="eastAsia"/>
                <w:sz w:val="18"/>
                <w:szCs w:val="18"/>
              </w:rPr>
              <w:t>42.5</w:t>
            </w:r>
            <w:r w:rsidRPr="00575E81">
              <w:rPr>
                <w:sz w:val="18"/>
                <w:szCs w:val="18"/>
              </w:rPr>
              <w:t>）</w:t>
            </w:r>
          </w:p>
        </w:tc>
        <w:tc>
          <w:tcPr>
            <w:tcW w:w="1029" w:type="dxa"/>
            <w:tcBorders>
              <w:top w:val="nil"/>
              <w:left w:val="nil"/>
              <w:bottom w:val="single" w:sz="4" w:space="0" w:color="auto"/>
              <w:right w:val="single" w:sz="4" w:space="0" w:color="auto"/>
            </w:tcBorders>
            <w:vAlign w:val="center"/>
          </w:tcPr>
          <w:p w:rsidR="00C060C4" w:rsidRDefault="009B34D9">
            <w:pPr>
              <w:widowControl/>
              <w:jc w:val="center"/>
              <w:rPr>
                <w:sz w:val="18"/>
                <w:szCs w:val="18"/>
              </w:rPr>
            </w:pPr>
            <w:r>
              <w:rPr>
                <w:sz w:val="18"/>
                <w:szCs w:val="18"/>
              </w:rPr>
              <w:t>必修</w:t>
            </w:r>
          </w:p>
          <w:p w:rsidR="0035033D" w:rsidRDefault="009B34D9">
            <w:pPr>
              <w:widowControl/>
              <w:jc w:val="center"/>
              <w:rPr>
                <w:sz w:val="18"/>
                <w:szCs w:val="18"/>
              </w:rPr>
            </w:pPr>
            <w:r>
              <w:rPr>
                <w:sz w:val="18"/>
                <w:szCs w:val="18"/>
              </w:rPr>
              <w:t>（</w:t>
            </w:r>
            <w:r w:rsidR="0063199C">
              <w:rPr>
                <w:rFonts w:hint="eastAsia"/>
                <w:sz w:val="18"/>
                <w:szCs w:val="18"/>
              </w:rPr>
              <w:t>23</w:t>
            </w:r>
            <w:r>
              <w:rPr>
                <w:sz w:val="18"/>
                <w:szCs w:val="18"/>
              </w:rPr>
              <w:t>）</w:t>
            </w:r>
          </w:p>
        </w:tc>
        <w:tc>
          <w:tcPr>
            <w:tcW w:w="2219" w:type="dxa"/>
            <w:tcBorders>
              <w:top w:val="nil"/>
              <w:left w:val="nil"/>
              <w:bottom w:val="single" w:sz="4" w:space="0" w:color="auto"/>
              <w:right w:val="nil"/>
            </w:tcBorders>
            <w:vAlign w:val="center"/>
          </w:tcPr>
          <w:p w:rsidR="0035033D" w:rsidRDefault="009B34D9">
            <w:pPr>
              <w:widowControl/>
              <w:jc w:val="center"/>
              <w:rPr>
                <w:sz w:val="18"/>
                <w:szCs w:val="18"/>
              </w:rPr>
            </w:pPr>
            <w:r>
              <w:rPr>
                <w:sz w:val="18"/>
                <w:szCs w:val="18"/>
              </w:rPr>
              <w:t>专业方向必修</w:t>
            </w:r>
          </w:p>
        </w:tc>
        <w:tc>
          <w:tcPr>
            <w:tcW w:w="1249" w:type="dxa"/>
            <w:tcBorders>
              <w:top w:val="nil"/>
              <w:left w:val="single" w:sz="4" w:space="0" w:color="auto"/>
              <w:bottom w:val="single" w:sz="4" w:space="0" w:color="auto"/>
              <w:right w:val="nil"/>
            </w:tcBorders>
            <w:vAlign w:val="center"/>
          </w:tcPr>
          <w:p w:rsidR="0035033D" w:rsidRDefault="00097086">
            <w:pPr>
              <w:widowControl/>
              <w:jc w:val="center"/>
              <w:rPr>
                <w:sz w:val="18"/>
                <w:szCs w:val="18"/>
              </w:rPr>
            </w:pPr>
            <w:r>
              <w:rPr>
                <w:rFonts w:hint="eastAsia"/>
                <w:sz w:val="18"/>
                <w:szCs w:val="18"/>
              </w:rPr>
              <w:t>6</w:t>
            </w:r>
          </w:p>
        </w:tc>
        <w:tc>
          <w:tcPr>
            <w:tcW w:w="897" w:type="dxa"/>
            <w:tcBorders>
              <w:top w:val="nil"/>
              <w:left w:val="single" w:sz="4" w:space="0" w:color="auto"/>
              <w:bottom w:val="single" w:sz="4" w:space="0" w:color="auto"/>
              <w:right w:val="nil"/>
            </w:tcBorders>
            <w:vAlign w:val="center"/>
          </w:tcPr>
          <w:p w:rsidR="0035033D" w:rsidRDefault="00A1499E">
            <w:pPr>
              <w:widowControl/>
              <w:jc w:val="center"/>
              <w:rPr>
                <w:sz w:val="18"/>
                <w:szCs w:val="18"/>
              </w:rPr>
            </w:pPr>
            <w:r>
              <w:rPr>
                <w:rFonts w:hint="eastAsia"/>
                <w:sz w:val="18"/>
                <w:szCs w:val="18"/>
              </w:rPr>
              <w:t>23</w:t>
            </w:r>
          </w:p>
        </w:tc>
        <w:tc>
          <w:tcPr>
            <w:tcW w:w="1223" w:type="dxa"/>
            <w:tcBorders>
              <w:top w:val="nil"/>
              <w:left w:val="single" w:sz="4" w:space="0" w:color="auto"/>
              <w:bottom w:val="single" w:sz="4" w:space="0" w:color="auto"/>
              <w:right w:val="single" w:sz="4" w:space="0" w:color="auto"/>
            </w:tcBorders>
            <w:vAlign w:val="center"/>
          </w:tcPr>
          <w:p w:rsidR="0035033D" w:rsidRDefault="00A1499E">
            <w:pPr>
              <w:widowControl/>
              <w:jc w:val="center"/>
              <w:rPr>
                <w:sz w:val="18"/>
                <w:szCs w:val="18"/>
              </w:rPr>
            </w:pPr>
            <w:r>
              <w:rPr>
                <w:rFonts w:hint="eastAsia"/>
                <w:sz w:val="18"/>
                <w:szCs w:val="18"/>
              </w:rPr>
              <w:t>14.3</w:t>
            </w:r>
            <w:r w:rsidR="009B34D9">
              <w:rPr>
                <w:sz w:val="18"/>
                <w:szCs w:val="18"/>
              </w:rPr>
              <w:t>%</w:t>
            </w:r>
          </w:p>
        </w:tc>
      </w:tr>
      <w:tr w:rsidR="0035033D" w:rsidTr="003D5987">
        <w:trPr>
          <w:trHeight w:val="315"/>
          <w:jc w:val="center"/>
        </w:trPr>
        <w:tc>
          <w:tcPr>
            <w:tcW w:w="1856" w:type="dxa"/>
            <w:vMerge/>
            <w:tcBorders>
              <w:top w:val="nil"/>
              <w:left w:val="single" w:sz="4" w:space="0" w:color="auto"/>
              <w:bottom w:val="single" w:sz="4" w:space="0" w:color="auto"/>
              <w:right w:val="single" w:sz="4" w:space="0" w:color="auto"/>
            </w:tcBorders>
            <w:vAlign w:val="center"/>
          </w:tcPr>
          <w:p w:rsidR="0035033D" w:rsidRDefault="0035033D">
            <w:pPr>
              <w:widowControl/>
              <w:jc w:val="left"/>
              <w:rPr>
                <w:sz w:val="18"/>
                <w:szCs w:val="18"/>
              </w:rPr>
            </w:pPr>
          </w:p>
        </w:tc>
        <w:tc>
          <w:tcPr>
            <w:tcW w:w="1029" w:type="dxa"/>
            <w:tcBorders>
              <w:top w:val="nil"/>
              <w:left w:val="single" w:sz="4" w:space="0" w:color="auto"/>
              <w:bottom w:val="single" w:sz="4" w:space="0" w:color="000000"/>
              <w:right w:val="single" w:sz="4" w:space="0" w:color="auto"/>
            </w:tcBorders>
            <w:vAlign w:val="center"/>
          </w:tcPr>
          <w:p w:rsidR="00C060C4" w:rsidRDefault="009B34D9">
            <w:pPr>
              <w:widowControl/>
              <w:jc w:val="center"/>
              <w:rPr>
                <w:sz w:val="18"/>
                <w:szCs w:val="18"/>
              </w:rPr>
            </w:pPr>
            <w:r>
              <w:rPr>
                <w:sz w:val="18"/>
                <w:szCs w:val="18"/>
              </w:rPr>
              <w:t>选修</w:t>
            </w:r>
          </w:p>
          <w:p w:rsidR="0035033D" w:rsidRDefault="009B34D9">
            <w:pPr>
              <w:widowControl/>
              <w:jc w:val="center"/>
              <w:rPr>
                <w:sz w:val="18"/>
                <w:szCs w:val="18"/>
              </w:rPr>
            </w:pPr>
            <w:r>
              <w:rPr>
                <w:sz w:val="18"/>
                <w:szCs w:val="18"/>
              </w:rPr>
              <w:t>（</w:t>
            </w:r>
            <w:r w:rsidR="0063199C">
              <w:rPr>
                <w:rFonts w:hint="eastAsia"/>
                <w:sz w:val="18"/>
                <w:szCs w:val="18"/>
              </w:rPr>
              <w:t>16.5</w:t>
            </w:r>
            <w:r>
              <w:rPr>
                <w:sz w:val="18"/>
                <w:szCs w:val="18"/>
              </w:rPr>
              <w:t>）</w:t>
            </w:r>
          </w:p>
        </w:tc>
        <w:tc>
          <w:tcPr>
            <w:tcW w:w="2219" w:type="dxa"/>
            <w:tcBorders>
              <w:top w:val="single" w:sz="4" w:space="0" w:color="auto"/>
              <w:left w:val="nil"/>
              <w:bottom w:val="single" w:sz="4" w:space="0" w:color="auto"/>
              <w:right w:val="single" w:sz="4" w:space="0" w:color="auto"/>
            </w:tcBorders>
            <w:vAlign w:val="center"/>
          </w:tcPr>
          <w:p w:rsidR="0035033D" w:rsidRDefault="009B34D9">
            <w:pPr>
              <w:widowControl/>
              <w:jc w:val="center"/>
              <w:rPr>
                <w:sz w:val="18"/>
                <w:szCs w:val="18"/>
              </w:rPr>
            </w:pPr>
            <w:r>
              <w:rPr>
                <w:sz w:val="18"/>
                <w:szCs w:val="18"/>
              </w:rPr>
              <w:t>专业方向选修</w:t>
            </w:r>
          </w:p>
        </w:tc>
        <w:tc>
          <w:tcPr>
            <w:tcW w:w="1249" w:type="dxa"/>
            <w:tcBorders>
              <w:top w:val="nil"/>
              <w:left w:val="nil"/>
              <w:bottom w:val="nil"/>
              <w:right w:val="nil"/>
            </w:tcBorders>
            <w:vAlign w:val="center"/>
          </w:tcPr>
          <w:p w:rsidR="0035033D" w:rsidRDefault="009B34D9">
            <w:pPr>
              <w:widowControl/>
              <w:jc w:val="center"/>
              <w:rPr>
                <w:sz w:val="18"/>
                <w:szCs w:val="18"/>
              </w:rPr>
            </w:pPr>
            <w:r>
              <w:rPr>
                <w:sz w:val="18"/>
                <w:szCs w:val="18"/>
              </w:rPr>
              <w:t>/</w:t>
            </w:r>
          </w:p>
        </w:tc>
        <w:tc>
          <w:tcPr>
            <w:tcW w:w="897" w:type="dxa"/>
            <w:tcBorders>
              <w:top w:val="nil"/>
              <w:left w:val="single" w:sz="4" w:space="0" w:color="auto"/>
              <w:bottom w:val="nil"/>
              <w:right w:val="nil"/>
            </w:tcBorders>
            <w:vAlign w:val="center"/>
          </w:tcPr>
          <w:p w:rsidR="0035033D" w:rsidRDefault="009B34D9">
            <w:pPr>
              <w:widowControl/>
              <w:jc w:val="center"/>
              <w:rPr>
                <w:sz w:val="18"/>
                <w:szCs w:val="18"/>
              </w:rPr>
            </w:pPr>
            <w:r>
              <w:rPr>
                <w:sz w:val="18"/>
                <w:szCs w:val="18"/>
              </w:rPr>
              <w:t>1</w:t>
            </w:r>
            <w:r w:rsidR="00A1499E">
              <w:rPr>
                <w:rFonts w:hint="eastAsia"/>
                <w:sz w:val="18"/>
                <w:szCs w:val="18"/>
              </w:rPr>
              <w:t>6.</w:t>
            </w:r>
            <w:r>
              <w:rPr>
                <w:rFonts w:hint="eastAsia"/>
                <w:sz w:val="18"/>
                <w:szCs w:val="18"/>
              </w:rPr>
              <w:t>5</w:t>
            </w:r>
          </w:p>
        </w:tc>
        <w:tc>
          <w:tcPr>
            <w:tcW w:w="1223" w:type="dxa"/>
            <w:tcBorders>
              <w:top w:val="nil"/>
              <w:left w:val="single" w:sz="4" w:space="0" w:color="auto"/>
              <w:bottom w:val="nil"/>
              <w:right w:val="single" w:sz="4" w:space="0" w:color="auto"/>
            </w:tcBorders>
            <w:vAlign w:val="center"/>
          </w:tcPr>
          <w:p w:rsidR="0035033D" w:rsidRDefault="00A1499E" w:rsidP="00A1499E">
            <w:pPr>
              <w:widowControl/>
              <w:jc w:val="center"/>
              <w:rPr>
                <w:sz w:val="18"/>
                <w:szCs w:val="18"/>
              </w:rPr>
            </w:pPr>
            <w:r>
              <w:rPr>
                <w:rFonts w:hint="eastAsia"/>
                <w:sz w:val="18"/>
                <w:szCs w:val="18"/>
              </w:rPr>
              <w:t>10</w:t>
            </w:r>
            <w:r w:rsidR="009B34D9">
              <w:rPr>
                <w:sz w:val="18"/>
                <w:szCs w:val="18"/>
              </w:rPr>
              <w:t>.</w:t>
            </w:r>
            <w:r>
              <w:rPr>
                <w:rFonts w:hint="eastAsia"/>
                <w:sz w:val="18"/>
                <w:szCs w:val="18"/>
              </w:rPr>
              <w:t>3</w:t>
            </w:r>
            <w:r w:rsidR="009B34D9">
              <w:rPr>
                <w:sz w:val="18"/>
                <w:szCs w:val="18"/>
              </w:rPr>
              <w:t>%</w:t>
            </w:r>
          </w:p>
        </w:tc>
      </w:tr>
      <w:tr w:rsidR="003D5987" w:rsidTr="003D5987">
        <w:trPr>
          <w:trHeight w:val="315"/>
          <w:jc w:val="center"/>
        </w:trPr>
        <w:tc>
          <w:tcPr>
            <w:tcW w:w="1856" w:type="dxa"/>
            <w:vMerge/>
            <w:tcBorders>
              <w:top w:val="nil"/>
              <w:left w:val="single" w:sz="4" w:space="0" w:color="auto"/>
              <w:bottom w:val="single" w:sz="4" w:space="0" w:color="auto"/>
              <w:right w:val="single" w:sz="4" w:space="0" w:color="auto"/>
            </w:tcBorders>
            <w:vAlign w:val="center"/>
          </w:tcPr>
          <w:p w:rsidR="003D5987" w:rsidRDefault="003D5987">
            <w:pPr>
              <w:widowControl/>
              <w:jc w:val="left"/>
              <w:rPr>
                <w:sz w:val="18"/>
                <w:szCs w:val="18"/>
              </w:rPr>
            </w:pPr>
          </w:p>
        </w:tc>
        <w:tc>
          <w:tcPr>
            <w:tcW w:w="3248" w:type="dxa"/>
            <w:gridSpan w:val="2"/>
            <w:tcBorders>
              <w:top w:val="single" w:sz="4" w:space="0" w:color="auto"/>
              <w:left w:val="single" w:sz="4" w:space="0" w:color="auto"/>
              <w:bottom w:val="single" w:sz="4" w:space="0" w:color="auto"/>
              <w:right w:val="single" w:sz="4" w:space="0" w:color="auto"/>
            </w:tcBorders>
            <w:vAlign w:val="center"/>
          </w:tcPr>
          <w:p w:rsidR="003D5987" w:rsidRDefault="003D5987">
            <w:pPr>
              <w:widowControl/>
              <w:jc w:val="center"/>
              <w:rPr>
                <w:sz w:val="18"/>
                <w:szCs w:val="18"/>
              </w:rPr>
            </w:pPr>
            <w:r>
              <w:rPr>
                <w:sz w:val="18"/>
                <w:szCs w:val="18"/>
              </w:rPr>
              <w:t>个性化自主学习</w:t>
            </w:r>
            <w:r>
              <w:rPr>
                <w:rFonts w:hint="eastAsia"/>
                <w:sz w:val="18"/>
                <w:szCs w:val="18"/>
              </w:rPr>
              <w:t>（</w:t>
            </w:r>
            <w:r>
              <w:rPr>
                <w:rFonts w:hint="eastAsia"/>
                <w:sz w:val="18"/>
                <w:szCs w:val="18"/>
              </w:rPr>
              <w:t>3</w:t>
            </w:r>
            <w:r>
              <w:rPr>
                <w:rFonts w:hint="eastAsia"/>
                <w:sz w:val="18"/>
                <w:szCs w:val="18"/>
              </w:rPr>
              <w:t>）</w:t>
            </w:r>
          </w:p>
        </w:tc>
        <w:tc>
          <w:tcPr>
            <w:tcW w:w="1249" w:type="dxa"/>
            <w:tcBorders>
              <w:top w:val="single" w:sz="4" w:space="0" w:color="auto"/>
              <w:left w:val="nil"/>
              <w:bottom w:val="single" w:sz="4" w:space="0" w:color="auto"/>
              <w:right w:val="nil"/>
            </w:tcBorders>
            <w:vAlign w:val="center"/>
          </w:tcPr>
          <w:p w:rsidR="003D5987" w:rsidRDefault="003D5987">
            <w:pPr>
              <w:widowControl/>
              <w:jc w:val="center"/>
              <w:rPr>
                <w:sz w:val="18"/>
                <w:szCs w:val="18"/>
              </w:rPr>
            </w:pPr>
            <w:r>
              <w:rPr>
                <w:sz w:val="18"/>
                <w:szCs w:val="18"/>
              </w:rPr>
              <w:t>/</w:t>
            </w:r>
          </w:p>
        </w:tc>
        <w:tc>
          <w:tcPr>
            <w:tcW w:w="897" w:type="dxa"/>
            <w:tcBorders>
              <w:top w:val="single" w:sz="4" w:space="0" w:color="auto"/>
              <w:left w:val="single" w:sz="4" w:space="0" w:color="auto"/>
              <w:bottom w:val="single" w:sz="4" w:space="0" w:color="auto"/>
              <w:right w:val="nil"/>
            </w:tcBorders>
            <w:vAlign w:val="center"/>
          </w:tcPr>
          <w:p w:rsidR="003D5987" w:rsidRDefault="003D5987">
            <w:pPr>
              <w:widowControl/>
              <w:jc w:val="center"/>
              <w:rPr>
                <w:sz w:val="18"/>
                <w:szCs w:val="18"/>
              </w:rPr>
            </w:pPr>
            <w:r>
              <w:rPr>
                <w:sz w:val="18"/>
                <w:szCs w:val="18"/>
              </w:rPr>
              <w:t>3</w:t>
            </w:r>
          </w:p>
        </w:tc>
        <w:tc>
          <w:tcPr>
            <w:tcW w:w="1223" w:type="dxa"/>
            <w:tcBorders>
              <w:top w:val="single" w:sz="4" w:space="0" w:color="auto"/>
              <w:left w:val="single" w:sz="4" w:space="0" w:color="auto"/>
              <w:bottom w:val="single" w:sz="4" w:space="0" w:color="auto"/>
              <w:right w:val="single" w:sz="4" w:space="0" w:color="auto"/>
            </w:tcBorders>
            <w:vAlign w:val="center"/>
          </w:tcPr>
          <w:p w:rsidR="003D5987" w:rsidRDefault="003D5987">
            <w:pPr>
              <w:widowControl/>
              <w:jc w:val="center"/>
              <w:rPr>
                <w:sz w:val="18"/>
                <w:szCs w:val="18"/>
              </w:rPr>
            </w:pPr>
            <w:r>
              <w:rPr>
                <w:sz w:val="18"/>
                <w:szCs w:val="18"/>
              </w:rPr>
              <w:t>1.9%</w:t>
            </w:r>
          </w:p>
        </w:tc>
      </w:tr>
      <w:tr w:rsidR="0035033D">
        <w:trPr>
          <w:trHeight w:val="315"/>
          <w:jc w:val="center"/>
        </w:trPr>
        <w:tc>
          <w:tcPr>
            <w:tcW w:w="5104" w:type="dxa"/>
            <w:gridSpan w:val="3"/>
            <w:tcBorders>
              <w:top w:val="single" w:sz="4" w:space="0" w:color="auto"/>
              <w:left w:val="single" w:sz="4" w:space="0" w:color="auto"/>
              <w:bottom w:val="single" w:sz="4" w:space="0" w:color="auto"/>
              <w:right w:val="nil"/>
            </w:tcBorders>
            <w:vAlign w:val="center"/>
          </w:tcPr>
          <w:p w:rsidR="0035033D" w:rsidRDefault="009B34D9">
            <w:pPr>
              <w:widowControl/>
              <w:jc w:val="center"/>
              <w:rPr>
                <w:sz w:val="18"/>
                <w:szCs w:val="18"/>
              </w:rPr>
            </w:pPr>
            <w:r>
              <w:rPr>
                <w:sz w:val="18"/>
                <w:szCs w:val="18"/>
              </w:rPr>
              <w:t>合计</w:t>
            </w:r>
          </w:p>
        </w:tc>
        <w:tc>
          <w:tcPr>
            <w:tcW w:w="1249" w:type="dxa"/>
            <w:tcBorders>
              <w:top w:val="nil"/>
              <w:left w:val="single" w:sz="4" w:space="0" w:color="auto"/>
              <w:bottom w:val="single" w:sz="4" w:space="0" w:color="auto"/>
              <w:right w:val="single" w:sz="4" w:space="0" w:color="auto"/>
            </w:tcBorders>
            <w:vAlign w:val="center"/>
          </w:tcPr>
          <w:p w:rsidR="0035033D" w:rsidRDefault="009B34D9" w:rsidP="00097086">
            <w:pPr>
              <w:widowControl/>
              <w:jc w:val="center"/>
              <w:rPr>
                <w:sz w:val="18"/>
                <w:szCs w:val="18"/>
              </w:rPr>
            </w:pPr>
            <w:r>
              <w:rPr>
                <w:sz w:val="18"/>
                <w:szCs w:val="18"/>
              </w:rPr>
              <w:t>5</w:t>
            </w:r>
            <w:r w:rsidR="00097086">
              <w:rPr>
                <w:rFonts w:hint="eastAsia"/>
                <w:sz w:val="18"/>
                <w:szCs w:val="18"/>
              </w:rPr>
              <w:t>3</w:t>
            </w:r>
            <w:r>
              <w:rPr>
                <w:rFonts w:hint="eastAsia"/>
                <w:sz w:val="18"/>
                <w:szCs w:val="18"/>
              </w:rPr>
              <w:t>（必修）</w:t>
            </w:r>
          </w:p>
        </w:tc>
        <w:tc>
          <w:tcPr>
            <w:tcW w:w="897" w:type="dxa"/>
            <w:tcBorders>
              <w:top w:val="nil"/>
              <w:left w:val="nil"/>
              <w:bottom w:val="single" w:sz="4" w:space="0" w:color="auto"/>
              <w:right w:val="nil"/>
            </w:tcBorders>
            <w:vAlign w:val="center"/>
          </w:tcPr>
          <w:p w:rsidR="0035033D" w:rsidRDefault="009B34D9">
            <w:pPr>
              <w:widowControl/>
              <w:jc w:val="center"/>
              <w:rPr>
                <w:sz w:val="18"/>
                <w:szCs w:val="18"/>
              </w:rPr>
            </w:pPr>
            <w:r>
              <w:rPr>
                <w:sz w:val="18"/>
                <w:szCs w:val="18"/>
              </w:rPr>
              <w:t>160</w:t>
            </w:r>
          </w:p>
        </w:tc>
        <w:tc>
          <w:tcPr>
            <w:tcW w:w="1223" w:type="dxa"/>
            <w:tcBorders>
              <w:top w:val="nil"/>
              <w:left w:val="single" w:sz="4" w:space="0" w:color="auto"/>
              <w:bottom w:val="single" w:sz="4" w:space="0" w:color="auto"/>
              <w:right w:val="single" w:sz="4" w:space="0" w:color="auto"/>
            </w:tcBorders>
            <w:vAlign w:val="center"/>
          </w:tcPr>
          <w:p w:rsidR="0035033D" w:rsidRDefault="009B34D9">
            <w:pPr>
              <w:widowControl/>
              <w:jc w:val="center"/>
              <w:rPr>
                <w:sz w:val="18"/>
                <w:szCs w:val="18"/>
              </w:rPr>
            </w:pPr>
            <w:r>
              <w:rPr>
                <w:sz w:val="18"/>
                <w:szCs w:val="18"/>
              </w:rPr>
              <w:t>100.0%</w:t>
            </w:r>
          </w:p>
        </w:tc>
      </w:tr>
    </w:tbl>
    <w:p w:rsidR="0035033D" w:rsidRDefault="009B34D9">
      <w:pPr>
        <w:spacing w:beforeLines="50" w:before="156"/>
        <w:rPr>
          <w:sz w:val="18"/>
          <w:szCs w:val="18"/>
        </w:rPr>
      </w:pPr>
      <w:r>
        <w:rPr>
          <w:rFonts w:hint="eastAsia"/>
          <w:sz w:val="18"/>
          <w:szCs w:val="18"/>
        </w:rPr>
        <w:t>*</w:t>
      </w:r>
      <w:r>
        <w:rPr>
          <w:rFonts w:hint="eastAsia"/>
          <w:sz w:val="18"/>
          <w:szCs w:val="18"/>
        </w:rPr>
        <w:t>注：</w:t>
      </w:r>
      <w:r>
        <w:rPr>
          <w:rFonts w:hint="eastAsia"/>
          <w:sz w:val="18"/>
          <w:szCs w:val="18"/>
        </w:rPr>
        <w:t xml:space="preserve">1. </w:t>
      </w:r>
      <w:r>
        <w:rPr>
          <w:rFonts w:hint="eastAsia"/>
          <w:sz w:val="18"/>
          <w:szCs w:val="18"/>
        </w:rPr>
        <w:t>修课门数：选修课门数可不填。</w:t>
      </w:r>
    </w:p>
    <w:p w:rsidR="0035033D" w:rsidRDefault="009B34D9">
      <w:pPr>
        <w:ind w:firstLineChars="250" w:firstLine="450"/>
        <w:rPr>
          <w:sz w:val="18"/>
          <w:szCs w:val="18"/>
        </w:rPr>
      </w:pPr>
      <w:r>
        <w:rPr>
          <w:rFonts w:hint="eastAsia"/>
          <w:sz w:val="18"/>
          <w:szCs w:val="18"/>
        </w:rPr>
        <w:t xml:space="preserve">2. </w:t>
      </w:r>
      <w:r>
        <w:rPr>
          <w:rFonts w:hint="eastAsia"/>
          <w:sz w:val="18"/>
          <w:szCs w:val="18"/>
        </w:rPr>
        <w:t>学分比例计算说明：各项学分</w:t>
      </w:r>
      <w:r>
        <w:rPr>
          <w:rFonts w:hint="eastAsia"/>
          <w:sz w:val="18"/>
          <w:szCs w:val="18"/>
        </w:rPr>
        <w:t>/</w:t>
      </w:r>
      <w:r>
        <w:rPr>
          <w:rFonts w:hint="eastAsia"/>
          <w:sz w:val="18"/>
          <w:szCs w:val="18"/>
        </w:rPr>
        <w:t>毕业要求总学分</w:t>
      </w:r>
      <w:r>
        <w:rPr>
          <w:rFonts w:hint="eastAsia"/>
          <w:sz w:val="18"/>
          <w:szCs w:val="18"/>
        </w:rPr>
        <w:t>*100%</w:t>
      </w:r>
      <w:r>
        <w:rPr>
          <w:rFonts w:hint="eastAsia"/>
          <w:sz w:val="18"/>
          <w:szCs w:val="18"/>
        </w:rPr>
        <w:t>，选修课按照毕业最低要求选修学分计算比例。</w:t>
      </w:r>
    </w:p>
    <w:p w:rsidR="0035033D" w:rsidRDefault="009B34D9">
      <w:pPr>
        <w:spacing w:beforeLines="50" w:before="156" w:line="360" w:lineRule="auto"/>
        <w:rPr>
          <w:b/>
        </w:rPr>
      </w:pPr>
      <w:r>
        <w:rPr>
          <w:rFonts w:hint="eastAsia"/>
          <w:b/>
        </w:rPr>
        <w:t>主要专业核心课程（</w:t>
      </w:r>
      <w:r w:rsidR="00E904B7">
        <w:rPr>
          <w:rFonts w:hint="eastAsia"/>
          <w:b/>
        </w:rPr>
        <w:t>九</w:t>
      </w:r>
      <w:bookmarkStart w:id="9" w:name="_GoBack"/>
      <w:bookmarkEnd w:id="9"/>
      <w:r>
        <w:rPr>
          <w:rFonts w:hint="eastAsia"/>
          <w:b/>
        </w:rPr>
        <w:t>门）：</w:t>
      </w:r>
      <w:r>
        <w:rPr>
          <w:rFonts w:hint="eastAsia"/>
          <w:b/>
        </w:rPr>
        <w:t xml:space="preserve"> </w:t>
      </w:r>
    </w:p>
    <w:p w:rsidR="0035033D" w:rsidRDefault="00266F62" w:rsidP="006A57D4">
      <w:pPr>
        <w:spacing w:line="360" w:lineRule="auto"/>
        <w:ind w:firstLineChars="200" w:firstLine="420"/>
        <w:rPr>
          <w:kern w:val="0"/>
          <w:szCs w:val="21"/>
        </w:rPr>
      </w:pPr>
      <w:r>
        <w:rPr>
          <w:rFonts w:hint="eastAsia"/>
          <w:kern w:val="0"/>
          <w:szCs w:val="21"/>
        </w:rPr>
        <w:t>数据结构</w:t>
      </w:r>
      <w:r w:rsidR="009B34D9">
        <w:rPr>
          <w:rFonts w:hint="eastAsia"/>
          <w:kern w:val="0"/>
          <w:szCs w:val="21"/>
        </w:rPr>
        <w:t>、操作系统原理、数据库原理及应用、计算机网络、</w:t>
      </w:r>
      <w:r>
        <w:rPr>
          <w:rFonts w:hint="eastAsia"/>
          <w:kern w:val="0"/>
          <w:szCs w:val="21"/>
        </w:rPr>
        <w:t>离散数学、密码学基础、信息系统安全基础、网络安全编程基础、无线网络通信安全基础</w:t>
      </w:r>
      <w:r w:rsidR="009B34D9">
        <w:rPr>
          <w:rFonts w:hint="eastAsia"/>
          <w:kern w:val="0"/>
          <w:szCs w:val="21"/>
        </w:rPr>
        <w:t>。</w:t>
      </w:r>
    </w:p>
    <w:p w:rsidR="0035033D" w:rsidRDefault="009B34D9">
      <w:pPr>
        <w:spacing w:beforeLines="50" w:before="156" w:line="360" w:lineRule="auto"/>
        <w:rPr>
          <w:rFonts w:hAnsi="宋体"/>
          <w:b/>
        </w:rPr>
      </w:pPr>
      <w:r>
        <w:rPr>
          <w:rFonts w:hAnsi="宋体" w:hint="eastAsia"/>
          <w:b/>
        </w:rPr>
        <w:t>五</w:t>
      </w:r>
      <w:r>
        <w:rPr>
          <w:rFonts w:hAnsi="宋体"/>
          <w:b/>
        </w:rPr>
        <w:t>、实践教学</w:t>
      </w:r>
    </w:p>
    <w:p w:rsidR="0035033D" w:rsidRDefault="009B34D9">
      <w:pPr>
        <w:spacing w:beforeLines="50" w:before="156"/>
        <w:rPr>
          <w:rFonts w:hAnsi="宋体"/>
          <w:b/>
        </w:rPr>
      </w:pPr>
      <w:r>
        <w:rPr>
          <w:rFonts w:hAnsi="宋体" w:hint="eastAsia"/>
          <w:b/>
        </w:rPr>
        <w:t>1</w:t>
      </w:r>
      <w:r>
        <w:rPr>
          <w:rFonts w:hAnsi="宋体" w:hint="eastAsia"/>
          <w:b/>
        </w:rPr>
        <w:t>、实践教学环节统计表</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034"/>
        <w:gridCol w:w="1559"/>
        <w:gridCol w:w="1004"/>
        <w:gridCol w:w="1557"/>
        <w:gridCol w:w="2589"/>
      </w:tblGrid>
      <w:tr w:rsidR="0035033D">
        <w:trPr>
          <w:trHeight w:val="312"/>
          <w:jc w:val="center"/>
        </w:trPr>
        <w:tc>
          <w:tcPr>
            <w:tcW w:w="3627" w:type="dxa"/>
            <w:gridSpan w:val="3"/>
            <w:vAlign w:val="center"/>
          </w:tcPr>
          <w:p w:rsidR="0035033D" w:rsidRDefault="009B34D9">
            <w:pPr>
              <w:widowControl/>
              <w:jc w:val="center"/>
              <w:rPr>
                <w:b/>
                <w:bCs/>
                <w:kern w:val="0"/>
                <w:sz w:val="18"/>
                <w:szCs w:val="18"/>
              </w:rPr>
            </w:pPr>
            <w:r>
              <w:rPr>
                <w:b/>
                <w:bCs/>
                <w:kern w:val="0"/>
                <w:sz w:val="18"/>
                <w:szCs w:val="18"/>
              </w:rPr>
              <w:t>实践环节</w:t>
            </w:r>
          </w:p>
        </w:tc>
        <w:tc>
          <w:tcPr>
            <w:tcW w:w="1004" w:type="dxa"/>
            <w:vAlign w:val="center"/>
          </w:tcPr>
          <w:p w:rsidR="0035033D" w:rsidRDefault="009B34D9">
            <w:pPr>
              <w:widowControl/>
              <w:jc w:val="center"/>
              <w:rPr>
                <w:b/>
                <w:bCs/>
                <w:kern w:val="0"/>
                <w:sz w:val="18"/>
                <w:szCs w:val="18"/>
              </w:rPr>
            </w:pPr>
            <w:r>
              <w:rPr>
                <w:b/>
                <w:bCs/>
                <w:kern w:val="0"/>
                <w:sz w:val="18"/>
                <w:szCs w:val="18"/>
              </w:rPr>
              <w:t>学时</w:t>
            </w:r>
            <w:r>
              <w:rPr>
                <w:b/>
                <w:bCs/>
                <w:kern w:val="0"/>
                <w:sz w:val="18"/>
                <w:szCs w:val="18"/>
              </w:rPr>
              <w:t>*</w:t>
            </w:r>
          </w:p>
        </w:tc>
        <w:tc>
          <w:tcPr>
            <w:tcW w:w="1557" w:type="dxa"/>
            <w:vAlign w:val="center"/>
          </w:tcPr>
          <w:p w:rsidR="0035033D" w:rsidRDefault="009B34D9">
            <w:pPr>
              <w:widowControl/>
              <w:jc w:val="center"/>
              <w:rPr>
                <w:b/>
                <w:bCs/>
                <w:kern w:val="0"/>
                <w:sz w:val="18"/>
                <w:szCs w:val="18"/>
              </w:rPr>
            </w:pPr>
            <w:r>
              <w:rPr>
                <w:b/>
                <w:bCs/>
                <w:kern w:val="0"/>
                <w:sz w:val="18"/>
                <w:szCs w:val="18"/>
              </w:rPr>
              <w:t>学时比例</w:t>
            </w:r>
            <w:r>
              <w:rPr>
                <w:b/>
                <w:bCs/>
                <w:kern w:val="0"/>
                <w:sz w:val="18"/>
                <w:szCs w:val="18"/>
              </w:rPr>
              <w:t>*</w:t>
            </w:r>
          </w:p>
        </w:tc>
        <w:tc>
          <w:tcPr>
            <w:tcW w:w="2589" w:type="dxa"/>
            <w:vAlign w:val="center"/>
          </w:tcPr>
          <w:p w:rsidR="0035033D" w:rsidRDefault="009B34D9">
            <w:pPr>
              <w:widowControl/>
              <w:jc w:val="center"/>
              <w:rPr>
                <w:b/>
                <w:bCs/>
                <w:kern w:val="0"/>
                <w:sz w:val="18"/>
                <w:szCs w:val="18"/>
              </w:rPr>
            </w:pPr>
            <w:r>
              <w:rPr>
                <w:b/>
                <w:bCs/>
                <w:kern w:val="0"/>
                <w:sz w:val="18"/>
                <w:szCs w:val="18"/>
              </w:rPr>
              <w:t>备注</w:t>
            </w:r>
          </w:p>
        </w:tc>
      </w:tr>
      <w:tr w:rsidR="0035033D">
        <w:trPr>
          <w:trHeight w:val="291"/>
          <w:jc w:val="center"/>
        </w:trPr>
        <w:tc>
          <w:tcPr>
            <w:tcW w:w="1034" w:type="dxa"/>
            <w:vMerge w:val="restart"/>
            <w:vAlign w:val="center"/>
          </w:tcPr>
          <w:p w:rsidR="0035033D" w:rsidRDefault="009B34D9">
            <w:pPr>
              <w:widowControl/>
              <w:jc w:val="center"/>
              <w:rPr>
                <w:kern w:val="0"/>
                <w:sz w:val="18"/>
                <w:szCs w:val="18"/>
              </w:rPr>
            </w:pPr>
            <w:r>
              <w:rPr>
                <w:rFonts w:hint="eastAsia"/>
                <w:kern w:val="0"/>
                <w:sz w:val="18"/>
                <w:szCs w:val="18"/>
              </w:rPr>
              <w:t>实验课程</w:t>
            </w:r>
          </w:p>
        </w:tc>
        <w:tc>
          <w:tcPr>
            <w:tcW w:w="2593" w:type="dxa"/>
            <w:gridSpan w:val="2"/>
            <w:vAlign w:val="center"/>
          </w:tcPr>
          <w:p w:rsidR="0035033D" w:rsidRDefault="009B34D9">
            <w:pPr>
              <w:widowControl/>
              <w:jc w:val="center"/>
              <w:rPr>
                <w:kern w:val="0"/>
                <w:sz w:val="18"/>
                <w:szCs w:val="18"/>
              </w:rPr>
            </w:pPr>
            <w:r w:rsidRPr="00575E81">
              <w:rPr>
                <w:kern w:val="0"/>
                <w:sz w:val="18"/>
                <w:szCs w:val="18"/>
              </w:rPr>
              <w:t>课内实验</w:t>
            </w:r>
          </w:p>
        </w:tc>
        <w:tc>
          <w:tcPr>
            <w:tcW w:w="1004" w:type="dxa"/>
            <w:vAlign w:val="center"/>
          </w:tcPr>
          <w:p w:rsidR="0035033D" w:rsidRDefault="009B34D9">
            <w:pPr>
              <w:widowControl/>
              <w:jc w:val="center"/>
              <w:rPr>
                <w:kern w:val="0"/>
                <w:sz w:val="18"/>
                <w:szCs w:val="18"/>
              </w:rPr>
            </w:pPr>
            <w:r>
              <w:rPr>
                <w:rFonts w:hint="eastAsia"/>
                <w:kern w:val="0"/>
                <w:sz w:val="18"/>
                <w:szCs w:val="18"/>
              </w:rPr>
              <w:t>232</w:t>
            </w:r>
          </w:p>
        </w:tc>
        <w:tc>
          <w:tcPr>
            <w:tcW w:w="1557" w:type="dxa"/>
            <w:vAlign w:val="bottom"/>
          </w:tcPr>
          <w:p w:rsidR="0035033D" w:rsidRDefault="009B34D9">
            <w:pPr>
              <w:widowControl/>
              <w:jc w:val="center"/>
              <w:rPr>
                <w:kern w:val="0"/>
                <w:sz w:val="18"/>
                <w:szCs w:val="18"/>
              </w:rPr>
            </w:pPr>
            <w:r>
              <w:rPr>
                <w:rFonts w:hint="eastAsia"/>
                <w:sz w:val="18"/>
                <w:szCs w:val="18"/>
              </w:rPr>
              <w:t>9.0</w:t>
            </w:r>
            <w:r>
              <w:rPr>
                <w:sz w:val="18"/>
                <w:szCs w:val="18"/>
              </w:rPr>
              <w:t>%</w:t>
            </w:r>
          </w:p>
        </w:tc>
        <w:tc>
          <w:tcPr>
            <w:tcW w:w="2589" w:type="dxa"/>
            <w:vMerge w:val="restart"/>
            <w:vAlign w:val="center"/>
          </w:tcPr>
          <w:p w:rsidR="0035033D" w:rsidRDefault="009B34D9">
            <w:pPr>
              <w:jc w:val="center"/>
              <w:rPr>
                <w:sz w:val="18"/>
                <w:szCs w:val="18"/>
              </w:rPr>
            </w:pPr>
            <w:r>
              <w:rPr>
                <w:sz w:val="18"/>
                <w:szCs w:val="18"/>
              </w:rPr>
              <w:t>综合实践环节不纳入此统计</w:t>
            </w:r>
          </w:p>
        </w:tc>
      </w:tr>
      <w:tr w:rsidR="0035033D">
        <w:trPr>
          <w:trHeight w:val="291"/>
          <w:jc w:val="center"/>
        </w:trPr>
        <w:tc>
          <w:tcPr>
            <w:tcW w:w="1034" w:type="dxa"/>
            <w:vMerge/>
            <w:vAlign w:val="center"/>
          </w:tcPr>
          <w:p w:rsidR="0035033D" w:rsidRDefault="0035033D">
            <w:pPr>
              <w:widowControl/>
              <w:jc w:val="center"/>
              <w:rPr>
                <w:kern w:val="0"/>
                <w:sz w:val="18"/>
                <w:szCs w:val="18"/>
              </w:rPr>
            </w:pPr>
          </w:p>
        </w:tc>
        <w:tc>
          <w:tcPr>
            <w:tcW w:w="2593" w:type="dxa"/>
            <w:gridSpan w:val="2"/>
            <w:vAlign w:val="center"/>
          </w:tcPr>
          <w:p w:rsidR="0035033D" w:rsidRDefault="009B34D9">
            <w:pPr>
              <w:widowControl/>
              <w:jc w:val="center"/>
              <w:rPr>
                <w:kern w:val="0"/>
                <w:sz w:val="18"/>
                <w:szCs w:val="18"/>
              </w:rPr>
            </w:pPr>
            <w:r>
              <w:rPr>
                <w:kern w:val="0"/>
                <w:sz w:val="18"/>
                <w:szCs w:val="18"/>
              </w:rPr>
              <w:t>独立设置实验课程</w:t>
            </w:r>
          </w:p>
        </w:tc>
        <w:tc>
          <w:tcPr>
            <w:tcW w:w="1004" w:type="dxa"/>
            <w:vAlign w:val="center"/>
          </w:tcPr>
          <w:p w:rsidR="0035033D" w:rsidRDefault="009B34D9">
            <w:pPr>
              <w:widowControl/>
              <w:jc w:val="center"/>
              <w:rPr>
                <w:kern w:val="0"/>
                <w:sz w:val="18"/>
                <w:szCs w:val="18"/>
              </w:rPr>
            </w:pPr>
            <w:r>
              <w:rPr>
                <w:rFonts w:hint="eastAsia"/>
                <w:kern w:val="0"/>
                <w:sz w:val="18"/>
                <w:szCs w:val="18"/>
              </w:rPr>
              <w:t>40</w:t>
            </w:r>
          </w:p>
        </w:tc>
        <w:tc>
          <w:tcPr>
            <w:tcW w:w="1557" w:type="dxa"/>
            <w:vAlign w:val="bottom"/>
          </w:tcPr>
          <w:p w:rsidR="0035033D" w:rsidRDefault="009B34D9">
            <w:pPr>
              <w:jc w:val="center"/>
              <w:rPr>
                <w:sz w:val="18"/>
                <w:szCs w:val="18"/>
              </w:rPr>
            </w:pPr>
            <w:r>
              <w:rPr>
                <w:rFonts w:hint="eastAsia"/>
                <w:sz w:val="18"/>
                <w:szCs w:val="18"/>
              </w:rPr>
              <w:t>1.6</w:t>
            </w:r>
            <w:r>
              <w:rPr>
                <w:sz w:val="18"/>
                <w:szCs w:val="18"/>
              </w:rPr>
              <w:t>%</w:t>
            </w:r>
          </w:p>
        </w:tc>
        <w:tc>
          <w:tcPr>
            <w:tcW w:w="2589" w:type="dxa"/>
            <w:vMerge/>
            <w:vAlign w:val="center"/>
          </w:tcPr>
          <w:p w:rsidR="0035033D" w:rsidRDefault="0035033D">
            <w:pPr>
              <w:jc w:val="center"/>
              <w:rPr>
                <w:sz w:val="18"/>
                <w:szCs w:val="18"/>
              </w:rPr>
            </w:pPr>
          </w:p>
        </w:tc>
      </w:tr>
      <w:tr w:rsidR="0035033D">
        <w:trPr>
          <w:trHeight w:val="312"/>
          <w:jc w:val="center"/>
        </w:trPr>
        <w:tc>
          <w:tcPr>
            <w:tcW w:w="1034" w:type="dxa"/>
            <w:vMerge w:val="restart"/>
            <w:vAlign w:val="center"/>
          </w:tcPr>
          <w:p w:rsidR="0035033D" w:rsidRDefault="009B34D9">
            <w:pPr>
              <w:widowControl/>
              <w:jc w:val="center"/>
              <w:rPr>
                <w:kern w:val="0"/>
                <w:sz w:val="18"/>
                <w:szCs w:val="18"/>
              </w:rPr>
            </w:pPr>
            <w:r>
              <w:rPr>
                <w:rFonts w:hint="eastAsia"/>
                <w:kern w:val="0"/>
                <w:sz w:val="18"/>
                <w:szCs w:val="18"/>
              </w:rPr>
              <w:t>实习</w:t>
            </w:r>
            <w:r>
              <w:rPr>
                <w:kern w:val="0"/>
                <w:sz w:val="18"/>
                <w:szCs w:val="18"/>
              </w:rPr>
              <w:t>实训</w:t>
            </w:r>
          </w:p>
        </w:tc>
        <w:tc>
          <w:tcPr>
            <w:tcW w:w="2593" w:type="dxa"/>
            <w:gridSpan w:val="2"/>
            <w:vAlign w:val="center"/>
          </w:tcPr>
          <w:p w:rsidR="0035033D" w:rsidRDefault="009B34D9">
            <w:pPr>
              <w:widowControl/>
              <w:jc w:val="center"/>
              <w:rPr>
                <w:kern w:val="0"/>
                <w:sz w:val="18"/>
                <w:szCs w:val="18"/>
              </w:rPr>
            </w:pPr>
            <w:r>
              <w:rPr>
                <w:kern w:val="0"/>
                <w:sz w:val="18"/>
                <w:szCs w:val="18"/>
              </w:rPr>
              <w:t>课内实习</w:t>
            </w:r>
          </w:p>
        </w:tc>
        <w:tc>
          <w:tcPr>
            <w:tcW w:w="1004" w:type="dxa"/>
            <w:vAlign w:val="center"/>
          </w:tcPr>
          <w:p w:rsidR="0035033D" w:rsidRDefault="009B34D9">
            <w:pPr>
              <w:widowControl/>
              <w:jc w:val="center"/>
              <w:rPr>
                <w:kern w:val="0"/>
                <w:sz w:val="18"/>
                <w:szCs w:val="18"/>
              </w:rPr>
            </w:pPr>
            <w:r>
              <w:rPr>
                <w:rFonts w:hint="eastAsia"/>
                <w:kern w:val="0"/>
                <w:sz w:val="18"/>
                <w:szCs w:val="18"/>
              </w:rPr>
              <w:t>32</w:t>
            </w:r>
          </w:p>
        </w:tc>
        <w:tc>
          <w:tcPr>
            <w:tcW w:w="1557" w:type="dxa"/>
            <w:vAlign w:val="center"/>
          </w:tcPr>
          <w:p w:rsidR="0035033D" w:rsidRDefault="009B34D9">
            <w:pPr>
              <w:jc w:val="center"/>
              <w:rPr>
                <w:sz w:val="18"/>
                <w:szCs w:val="18"/>
              </w:rPr>
            </w:pPr>
            <w:r>
              <w:rPr>
                <w:rFonts w:hint="eastAsia"/>
                <w:sz w:val="18"/>
                <w:szCs w:val="18"/>
              </w:rPr>
              <w:t>1.3</w:t>
            </w:r>
            <w:r>
              <w:rPr>
                <w:sz w:val="18"/>
                <w:szCs w:val="18"/>
              </w:rPr>
              <w:t>%</w:t>
            </w:r>
          </w:p>
        </w:tc>
        <w:tc>
          <w:tcPr>
            <w:tcW w:w="2589" w:type="dxa"/>
            <w:vMerge w:val="restart"/>
            <w:vAlign w:val="center"/>
          </w:tcPr>
          <w:p w:rsidR="0035033D" w:rsidRDefault="009B34D9">
            <w:pPr>
              <w:jc w:val="center"/>
              <w:rPr>
                <w:sz w:val="18"/>
                <w:szCs w:val="18"/>
              </w:rPr>
            </w:pPr>
            <w:r>
              <w:rPr>
                <w:sz w:val="18"/>
                <w:szCs w:val="18"/>
              </w:rPr>
              <w:t>综合实践环节不纳入此统计</w:t>
            </w:r>
          </w:p>
        </w:tc>
      </w:tr>
      <w:tr w:rsidR="0035033D">
        <w:trPr>
          <w:trHeight w:val="312"/>
          <w:jc w:val="center"/>
        </w:trPr>
        <w:tc>
          <w:tcPr>
            <w:tcW w:w="1034" w:type="dxa"/>
            <w:vMerge/>
            <w:vAlign w:val="center"/>
          </w:tcPr>
          <w:p w:rsidR="0035033D" w:rsidRDefault="0035033D">
            <w:pPr>
              <w:widowControl/>
              <w:jc w:val="center"/>
              <w:rPr>
                <w:kern w:val="0"/>
                <w:sz w:val="18"/>
                <w:szCs w:val="18"/>
              </w:rPr>
            </w:pPr>
          </w:p>
        </w:tc>
        <w:tc>
          <w:tcPr>
            <w:tcW w:w="1034" w:type="dxa"/>
            <w:vMerge w:val="restart"/>
            <w:vAlign w:val="center"/>
          </w:tcPr>
          <w:p w:rsidR="0035033D" w:rsidRDefault="009B34D9">
            <w:pPr>
              <w:widowControl/>
              <w:jc w:val="center"/>
              <w:rPr>
                <w:kern w:val="0"/>
                <w:sz w:val="18"/>
                <w:szCs w:val="18"/>
              </w:rPr>
            </w:pPr>
            <w:r>
              <w:rPr>
                <w:rFonts w:hint="eastAsia"/>
                <w:kern w:val="0"/>
                <w:sz w:val="18"/>
                <w:szCs w:val="18"/>
              </w:rPr>
              <w:t>独立设置</w:t>
            </w:r>
          </w:p>
          <w:p w:rsidR="0035033D" w:rsidRDefault="009B34D9">
            <w:pPr>
              <w:widowControl/>
              <w:jc w:val="center"/>
              <w:rPr>
                <w:kern w:val="0"/>
                <w:sz w:val="18"/>
                <w:szCs w:val="18"/>
              </w:rPr>
            </w:pPr>
            <w:r>
              <w:rPr>
                <w:rFonts w:hint="eastAsia"/>
                <w:kern w:val="0"/>
                <w:sz w:val="18"/>
                <w:szCs w:val="18"/>
              </w:rPr>
              <w:t>实习课程</w:t>
            </w:r>
          </w:p>
        </w:tc>
        <w:tc>
          <w:tcPr>
            <w:tcW w:w="1559" w:type="dxa"/>
            <w:vAlign w:val="center"/>
          </w:tcPr>
          <w:p w:rsidR="0035033D" w:rsidRDefault="009B34D9">
            <w:pPr>
              <w:widowControl/>
              <w:jc w:val="center"/>
              <w:rPr>
                <w:kern w:val="0"/>
                <w:sz w:val="18"/>
                <w:szCs w:val="18"/>
              </w:rPr>
            </w:pPr>
            <w:r>
              <w:rPr>
                <w:rFonts w:hint="eastAsia"/>
                <w:kern w:val="0"/>
                <w:sz w:val="18"/>
                <w:szCs w:val="18"/>
              </w:rPr>
              <w:t>军事理论及训练</w:t>
            </w:r>
          </w:p>
        </w:tc>
        <w:tc>
          <w:tcPr>
            <w:tcW w:w="1004" w:type="dxa"/>
            <w:vAlign w:val="center"/>
          </w:tcPr>
          <w:p w:rsidR="0035033D" w:rsidRDefault="009B34D9">
            <w:pPr>
              <w:widowControl/>
              <w:jc w:val="center"/>
              <w:rPr>
                <w:kern w:val="0"/>
                <w:sz w:val="18"/>
                <w:szCs w:val="18"/>
              </w:rPr>
            </w:pPr>
            <w:r>
              <w:rPr>
                <w:rFonts w:hint="eastAsia"/>
                <w:kern w:val="0"/>
                <w:sz w:val="18"/>
                <w:szCs w:val="18"/>
              </w:rPr>
              <w:t>32</w:t>
            </w:r>
          </w:p>
        </w:tc>
        <w:tc>
          <w:tcPr>
            <w:tcW w:w="1557" w:type="dxa"/>
            <w:vAlign w:val="center"/>
          </w:tcPr>
          <w:p w:rsidR="0035033D" w:rsidRDefault="009B34D9">
            <w:pPr>
              <w:widowControl/>
              <w:jc w:val="center"/>
              <w:rPr>
                <w:sz w:val="18"/>
                <w:szCs w:val="18"/>
              </w:rPr>
            </w:pPr>
            <w:r>
              <w:rPr>
                <w:rFonts w:hint="eastAsia"/>
                <w:sz w:val="18"/>
                <w:szCs w:val="18"/>
              </w:rPr>
              <w:t>1.3%</w:t>
            </w:r>
          </w:p>
        </w:tc>
        <w:tc>
          <w:tcPr>
            <w:tcW w:w="2589" w:type="dxa"/>
            <w:vMerge/>
            <w:vAlign w:val="center"/>
          </w:tcPr>
          <w:p w:rsidR="0035033D" w:rsidRDefault="0035033D">
            <w:pPr>
              <w:jc w:val="center"/>
              <w:rPr>
                <w:sz w:val="18"/>
                <w:szCs w:val="18"/>
              </w:rPr>
            </w:pPr>
          </w:p>
        </w:tc>
      </w:tr>
      <w:tr w:rsidR="0035033D">
        <w:trPr>
          <w:trHeight w:val="312"/>
          <w:jc w:val="center"/>
        </w:trPr>
        <w:tc>
          <w:tcPr>
            <w:tcW w:w="1034" w:type="dxa"/>
            <w:vMerge/>
            <w:vAlign w:val="center"/>
          </w:tcPr>
          <w:p w:rsidR="0035033D" w:rsidRDefault="0035033D">
            <w:pPr>
              <w:widowControl/>
              <w:jc w:val="center"/>
              <w:rPr>
                <w:kern w:val="0"/>
                <w:sz w:val="18"/>
                <w:szCs w:val="18"/>
              </w:rPr>
            </w:pPr>
          </w:p>
        </w:tc>
        <w:tc>
          <w:tcPr>
            <w:tcW w:w="1034" w:type="dxa"/>
            <w:vMerge/>
            <w:vAlign w:val="center"/>
          </w:tcPr>
          <w:p w:rsidR="0035033D" w:rsidRDefault="0035033D">
            <w:pPr>
              <w:widowControl/>
              <w:jc w:val="center"/>
              <w:rPr>
                <w:kern w:val="0"/>
                <w:sz w:val="18"/>
                <w:szCs w:val="18"/>
              </w:rPr>
            </w:pPr>
          </w:p>
        </w:tc>
        <w:tc>
          <w:tcPr>
            <w:tcW w:w="1559" w:type="dxa"/>
            <w:vAlign w:val="center"/>
          </w:tcPr>
          <w:p w:rsidR="0035033D" w:rsidRDefault="009B34D9">
            <w:pPr>
              <w:widowControl/>
              <w:jc w:val="center"/>
              <w:rPr>
                <w:kern w:val="0"/>
                <w:sz w:val="18"/>
                <w:szCs w:val="18"/>
              </w:rPr>
            </w:pPr>
            <w:r>
              <w:rPr>
                <w:rFonts w:hint="eastAsia"/>
                <w:kern w:val="0"/>
                <w:sz w:val="18"/>
                <w:szCs w:val="18"/>
              </w:rPr>
              <w:t>专业实习</w:t>
            </w:r>
          </w:p>
        </w:tc>
        <w:tc>
          <w:tcPr>
            <w:tcW w:w="1004" w:type="dxa"/>
            <w:vAlign w:val="center"/>
          </w:tcPr>
          <w:p w:rsidR="0035033D" w:rsidRDefault="009B34D9">
            <w:pPr>
              <w:widowControl/>
              <w:jc w:val="center"/>
              <w:rPr>
                <w:kern w:val="0"/>
                <w:sz w:val="18"/>
                <w:szCs w:val="18"/>
              </w:rPr>
            </w:pPr>
            <w:r>
              <w:rPr>
                <w:rFonts w:hint="eastAsia"/>
                <w:kern w:val="0"/>
                <w:sz w:val="18"/>
                <w:szCs w:val="18"/>
              </w:rPr>
              <w:t>48</w:t>
            </w:r>
          </w:p>
        </w:tc>
        <w:tc>
          <w:tcPr>
            <w:tcW w:w="1557" w:type="dxa"/>
            <w:vAlign w:val="center"/>
          </w:tcPr>
          <w:p w:rsidR="0035033D" w:rsidRDefault="009B34D9">
            <w:pPr>
              <w:widowControl/>
              <w:jc w:val="center"/>
              <w:rPr>
                <w:sz w:val="18"/>
                <w:szCs w:val="18"/>
              </w:rPr>
            </w:pPr>
            <w:r>
              <w:rPr>
                <w:rFonts w:hint="eastAsia"/>
                <w:sz w:val="18"/>
                <w:szCs w:val="18"/>
              </w:rPr>
              <w:t>1.9%</w:t>
            </w:r>
          </w:p>
        </w:tc>
        <w:tc>
          <w:tcPr>
            <w:tcW w:w="2589" w:type="dxa"/>
            <w:vAlign w:val="center"/>
          </w:tcPr>
          <w:p w:rsidR="0035033D" w:rsidRDefault="0035033D">
            <w:pPr>
              <w:jc w:val="center"/>
              <w:rPr>
                <w:sz w:val="18"/>
                <w:szCs w:val="18"/>
              </w:rPr>
            </w:pPr>
          </w:p>
        </w:tc>
      </w:tr>
      <w:tr w:rsidR="0035033D">
        <w:trPr>
          <w:trHeight w:val="312"/>
          <w:jc w:val="center"/>
        </w:trPr>
        <w:tc>
          <w:tcPr>
            <w:tcW w:w="1034" w:type="dxa"/>
            <w:vMerge/>
            <w:vAlign w:val="center"/>
          </w:tcPr>
          <w:p w:rsidR="0035033D" w:rsidRDefault="0035033D">
            <w:pPr>
              <w:widowControl/>
              <w:jc w:val="center"/>
              <w:rPr>
                <w:kern w:val="0"/>
                <w:sz w:val="18"/>
                <w:szCs w:val="18"/>
              </w:rPr>
            </w:pPr>
          </w:p>
        </w:tc>
        <w:tc>
          <w:tcPr>
            <w:tcW w:w="1034" w:type="dxa"/>
            <w:vMerge/>
            <w:vAlign w:val="center"/>
          </w:tcPr>
          <w:p w:rsidR="0035033D" w:rsidRDefault="0035033D">
            <w:pPr>
              <w:widowControl/>
              <w:jc w:val="center"/>
              <w:rPr>
                <w:kern w:val="0"/>
                <w:sz w:val="18"/>
                <w:szCs w:val="18"/>
              </w:rPr>
            </w:pPr>
          </w:p>
        </w:tc>
        <w:tc>
          <w:tcPr>
            <w:tcW w:w="1559" w:type="dxa"/>
            <w:vAlign w:val="center"/>
          </w:tcPr>
          <w:p w:rsidR="0035033D" w:rsidRDefault="009B34D9">
            <w:pPr>
              <w:widowControl/>
              <w:jc w:val="center"/>
              <w:rPr>
                <w:kern w:val="0"/>
                <w:sz w:val="18"/>
                <w:szCs w:val="18"/>
              </w:rPr>
            </w:pPr>
            <w:r>
              <w:rPr>
                <w:rFonts w:hint="eastAsia"/>
                <w:kern w:val="0"/>
                <w:sz w:val="18"/>
                <w:szCs w:val="18"/>
              </w:rPr>
              <w:t>毕业实习</w:t>
            </w:r>
          </w:p>
        </w:tc>
        <w:tc>
          <w:tcPr>
            <w:tcW w:w="1004" w:type="dxa"/>
            <w:vAlign w:val="center"/>
          </w:tcPr>
          <w:p w:rsidR="0035033D" w:rsidRDefault="009B34D9">
            <w:pPr>
              <w:widowControl/>
              <w:jc w:val="center"/>
              <w:rPr>
                <w:kern w:val="0"/>
                <w:sz w:val="18"/>
                <w:szCs w:val="18"/>
              </w:rPr>
            </w:pPr>
            <w:r>
              <w:rPr>
                <w:rFonts w:hint="eastAsia"/>
                <w:kern w:val="0"/>
                <w:sz w:val="18"/>
                <w:szCs w:val="18"/>
              </w:rPr>
              <w:t>32</w:t>
            </w:r>
          </w:p>
        </w:tc>
        <w:tc>
          <w:tcPr>
            <w:tcW w:w="1557" w:type="dxa"/>
            <w:vAlign w:val="center"/>
          </w:tcPr>
          <w:p w:rsidR="0035033D" w:rsidRDefault="009B34D9">
            <w:pPr>
              <w:widowControl/>
              <w:jc w:val="center"/>
              <w:rPr>
                <w:sz w:val="18"/>
                <w:szCs w:val="18"/>
              </w:rPr>
            </w:pPr>
            <w:r>
              <w:rPr>
                <w:rFonts w:hint="eastAsia"/>
                <w:sz w:val="18"/>
                <w:szCs w:val="18"/>
              </w:rPr>
              <w:t>1.3%</w:t>
            </w:r>
          </w:p>
        </w:tc>
        <w:tc>
          <w:tcPr>
            <w:tcW w:w="2589" w:type="dxa"/>
            <w:vAlign w:val="center"/>
          </w:tcPr>
          <w:p w:rsidR="0035033D" w:rsidRDefault="0035033D">
            <w:pPr>
              <w:jc w:val="center"/>
              <w:rPr>
                <w:sz w:val="18"/>
                <w:szCs w:val="18"/>
              </w:rPr>
            </w:pPr>
          </w:p>
        </w:tc>
      </w:tr>
      <w:tr w:rsidR="0035033D">
        <w:trPr>
          <w:trHeight w:val="312"/>
          <w:jc w:val="center"/>
        </w:trPr>
        <w:tc>
          <w:tcPr>
            <w:tcW w:w="1034" w:type="dxa"/>
            <w:vAlign w:val="center"/>
          </w:tcPr>
          <w:p w:rsidR="0035033D" w:rsidRDefault="009B34D9">
            <w:pPr>
              <w:widowControl/>
              <w:jc w:val="center"/>
              <w:rPr>
                <w:kern w:val="0"/>
                <w:sz w:val="18"/>
                <w:szCs w:val="18"/>
              </w:rPr>
            </w:pPr>
            <w:r>
              <w:rPr>
                <w:rFonts w:hint="eastAsia"/>
                <w:kern w:val="0"/>
                <w:sz w:val="18"/>
                <w:szCs w:val="18"/>
              </w:rPr>
              <w:lastRenderedPageBreak/>
              <w:t>综合实践</w:t>
            </w:r>
          </w:p>
          <w:p w:rsidR="0035033D" w:rsidRDefault="009B34D9">
            <w:pPr>
              <w:widowControl/>
              <w:jc w:val="center"/>
              <w:rPr>
                <w:kern w:val="0"/>
                <w:sz w:val="18"/>
                <w:szCs w:val="18"/>
              </w:rPr>
            </w:pPr>
            <w:r>
              <w:rPr>
                <w:rFonts w:hint="eastAsia"/>
                <w:kern w:val="0"/>
                <w:sz w:val="18"/>
                <w:szCs w:val="18"/>
              </w:rPr>
              <w:t>环节</w:t>
            </w:r>
          </w:p>
        </w:tc>
        <w:tc>
          <w:tcPr>
            <w:tcW w:w="2593" w:type="dxa"/>
            <w:gridSpan w:val="2"/>
            <w:vAlign w:val="center"/>
          </w:tcPr>
          <w:p w:rsidR="0035033D" w:rsidRDefault="009B34D9">
            <w:pPr>
              <w:widowControl/>
              <w:jc w:val="center"/>
              <w:rPr>
                <w:kern w:val="0"/>
                <w:sz w:val="18"/>
                <w:szCs w:val="18"/>
              </w:rPr>
            </w:pPr>
            <w:r>
              <w:rPr>
                <w:kern w:val="0"/>
                <w:sz w:val="18"/>
                <w:szCs w:val="18"/>
              </w:rPr>
              <w:t>工程实践</w:t>
            </w:r>
          </w:p>
        </w:tc>
        <w:tc>
          <w:tcPr>
            <w:tcW w:w="1004" w:type="dxa"/>
            <w:vAlign w:val="center"/>
          </w:tcPr>
          <w:p w:rsidR="0035033D" w:rsidRDefault="009B34D9">
            <w:pPr>
              <w:widowControl/>
              <w:jc w:val="center"/>
              <w:rPr>
                <w:kern w:val="0"/>
                <w:sz w:val="18"/>
                <w:szCs w:val="18"/>
              </w:rPr>
            </w:pPr>
            <w:r>
              <w:rPr>
                <w:kern w:val="0"/>
                <w:sz w:val="18"/>
                <w:szCs w:val="18"/>
              </w:rPr>
              <w:t>128</w:t>
            </w:r>
          </w:p>
        </w:tc>
        <w:tc>
          <w:tcPr>
            <w:tcW w:w="1557" w:type="dxa"/>
            <w:vAlign w:val="center"/>
          </w:tcPr>
          <w:p w:rsidR="0035033D" w:rsidRDefault="009B34D9">
            <w:pPr>
              <w:widowControl/>
              <w:jc w:val="center"/>
              <w:rPr>
                <w:sz w:val="18"/>
                <w:szCs w:val="18"/>
              </w:rPr>
            </w:pPr>
            <w:r>
              <w:rPr>
                <w:rFonts w:hint="eastAsia"/>
                <w:sz w:val="18"/>
                <w:szCs w:val="18"/>
              </w:rPr>
              <w:t>5.0</w:t>
            </w:r>
            <w:r>
              <w:rPr>
                <w:sz w:val="18"/>
                <w:szCs w:val="18"/>
              </w:rPr>
              <w:t>%</w:t>
            </w:r>
          </w:p>
        </w:tc>
        <w:tc>
          <w:tcPr>
            <w:tcW w:w="2589" w:type="dxa"/>
            <w:vAlign w:val="center"/>
          </w:tcPr>
          <w:p w:rsidR="0035033D" w:rsidRDefault="0035033D">
            <w:pPr>
              <w:jc w:val="center"/>
              <w:rPr>
                <w:sz w:val="18"/>
                <w:szCs w:val="18"/>
              </w:rPr>
            </w:pPr>
          </w:p>
        </w:tc>
      </w:tr>
      <w:tr w:rsidR="0035033D">
        <w:trPr>
          <w:trHeight w:val="312"/>
          <w:jc w:val="center"/>
        </w:trPr>
        <w:tc>
          <w:tcPr>
            <w:tcW w:w="3627" w:type="dxa"/>
            <w:gridSpan w:val="3"/>
            <w:vAlign w:val="center"/>
          </w:tcPr>
          <w:p w:rsidR="0035033D" w:rsidRDefault="009B34D9">
            <w:pPr>
              <w:widowControl/>
              <w:jc w:val="center"/>
              <w:rPr>
                <w:kern w:val="0"/>
                <w:sz w:val="18"/>
                <w:szCs w:val="18"/>
              </w:rPr>
            </w:pPr>
            <w:r>
              <w:rPr>
                <w:kern w:val="0"/>
                <w:sz w:val="18"/>
                <w:szCs w:val="18"/>
              </w:rPr>
              <w:t>科研训练（能力进阶训练）</w:t>
            </w:r>
          </w:p>
        </w:tc>
        <w:tc>
          <w:tcPr>
            <w:tcW w:w="1004" w:type="dxa"/>
            <w:vAlign w:val="center"/>
          </w:tcPr>
          <w:p w:rsidR="0035033D" w:rsidRDefault="009B34D9">
            <w:pPr>
              <w:widowControl/>
              <w:jc w:val="center"/>
              <w:rPr>
                <w:kern w:val="0"/>
                <w:sz w:val="18"/>
                <w:szCs w:val="18"/>
              </w:rPr>
            </w:pPr>
            <w:r>
              <w:rPr>
                <w:kern w:val="0"/>
                <w:sz w:val="18"/>
                <w:szCs w:val="18"/>
              </w:rPr>
              <w:t>32</w:t>
            </w:r>
          </w:p>
        </w:tc>
        <w:tc>
          <w:tcPr>
            <w:tcW w:w="1557" w:type="dxa"/>
            <w:vAlign w:val="bottom"/>
          </w:tcPr>
          <w:p w:rsidR="0035033D" w:rsidRDefault="009B34D9">
            <w:pPr>
              <w:widowControl/>
              <w:jc w:val="center"/>
              <w:rPr>
                <w:kern w:val="0"/>
                <w:sz w:val="18"/>
                <w:szCs w:val="18"/>
              </w:rPr>
            </w:pPr>
            <w:r>
              <w:rPr>
                <w:rFonts w:hint="eastAsia"/>
                <w:sz w:val="18"/>
                <w:szCs w:val="18"/>
              </w:rPr>
              <w:t>1.3</w:t>
            </w:r>
            <w:r>
              <w:rPr>
                <w:sz w:val="18"/>
                <w:szCs w:val="18"/>
              </w:rPr>
              <w:t>%</w:t>
            </w:r>
          </w:p>
        </w:tc>
        <w:tc>
          <w:tcPr>
            <w:tcW w:w="2589" w:type="dxa"/>
            <w:vAlign w:val="center"/>
          </w:tcPr>
          <w:p w:rsidR="0035033D" w:rsidRDefault="0035033D">
            <w:pPr>
              <w:jc w:val="center"/>
              <w:rPr>
                <w:sz w:val="18"/>
                <w:szCs w:val="18"/>
              </w:rPr>
            </w:pPr>
          </w:p>
        </w:tc>
      </w:tr>
      <w:tr w:rsidR="0035033D">
        <w:trPr>
          <w:trHeight w:val="312"/>
          <w:jc w:val="center"/>
        </w:trPr>
        <w:tc>
          <w:tcPr>
            <w:tcW w:w="3627" w:type="dxa"/>
            <w:gridSpan w:val="3"/>
            <w:vAlign w:val="center"/>
          </w:tcPr>
          <w:p w:rsidR="0035033D" w:rsidRDefault="009B34D9">
            <w:pPr>
              <w:widowControl/>
              <w:jc w:val="center"/>
              <w:rPr>
                <w:kern w:val="0"/>
                <w:sz w:val="18"/>
                <w:szCs w:val="18"/>
              </w:rPr>
            </w:pPr>
            <w:r>
              <w:rPr>
                <w:kern w:val="0"/>
                <w:sz w:val="18"/>
                <w:szCs w:val="18"/>
              </w:rPr>
              <w:t>毕业设计（论文）</w:t>
            </w:r>
          </w:p>
        </w:tc>
        <w:tc>
          <w:tcPr>
            <w:tcW w:w="1004" w:type="dxa"/>
            <w:vAlign w:val="center"/>
          </w:tcPr>
          <w:p w:rsidR="0035033D" w:rsidRDefault="009B34D9">
            <w:pPr>
              <w:widowControl/>
              <w:jc w:val="center"/>
              <w:rPr>
                <w:kern w:val="0"/>
                <w:sz w:val="18"/>
                <w:szCs w:val="18"/>
              </w:rPr>
            </w:pPr>
            <w:r>
              <w:rPr>
                <w:rFonts w:hint="eastAsia"/>
                <w:kern w:val="0"/>
                <w:sz w:val="18"/>
                <w:szCs w:val="18"/>
              </w:rPr>
              <w:t>2</w:t>
            </w:r>
            <w:r>
              <w:rPr>
                <w:kern w:val="0"/>
                <w:sz w:val="18"/>
                <w:szCs w:val="18"/>
              </w:rPr>
              <w:t>0</w:t>
            </w:r>
            <w:r>
              <w:rPr>
                <w:rFonts w:hint="eastAsia"/>
                <w:kern w:val="0"/>
                <w:sz w:val="18"/>
                <w:szCs w:val="18"/>
              </w:rPr>
              <w:t>8</w:t>
            </w:r>
          </w:p>
        </w:tc>
        <w:tc>
          <w:tcPr>
            <w:tcW w:w="1557" w:type="dxa"/>
            <w:vAlign w:val="bottom"/>
          </w:tcPr>
          <w:p w:rsidR="0035033D" w:rsidRDefault="009B34D9">
            <w:pPr>
              <w:jc w:val="center"/>
              <w:rPr>
                <w:sz w:val="18"/>
                <w:szCs w:val="18"/>
              </w:rPr>
            </w:pPr>
            <w:r>
              <w:rPr>
                <w:rFonts w:hint="eastAsia"/>
                <w:sz w:val="18"/>
                <w:szCs w:val="18"/>
              </w:rPr>
              <w:t>8.1</w:t>
            </w:r>
            <w:r>
              <w:rPr>
                <w:sz w:val="18"/>
                <w:szCs w:val="18"/>
              </w:rPr>
              <w:t>%</w:t>
            </w:r>
          </w:p>
        </w:tc>
        <w:tc>
          <w:tcPr>
            <w:tcW w:w="2589" w:type="dxa"/>
            <w:vAlign w:val="center"/>
          </w:tcPr>
          <w:p w:rsidR="0035033D" w:rsidRDefault="0035033D">
            <w:pPr>
              <w:jc w:val="center"/>
              <w:rPr>
                <w:sz w:val="18"/>
                <w:szCs w:val="18"/>
              </w:rPr>
            </w:pPr>
          </w:p>
        </w:tc>
      </w:tr>
      <w:tr w:rsidR="0035033D">
        <w:trPr>
          <w:trHeight w:val="312"/>
          <w:jc w:val="center"/>
        </w:trPr>
        <w:tc>
          <w:tcPr>
            <w:tcW w:w="3627" w:type="dxa"/>
            <w:gridSpan w:val="3"/>
            <w:vAlign w:val="center"/>
          </w:tcPr>
          <w:p w:rsidR="0035033D" w:rsidRDefault="009B34D9">
            <w:pPr>
              <w:widowControl/>
              <w:jc w:val="center"/>
              <w:rPr>
                <w:kern w:val="0"/>
                <w:sz w:val="18"/>
                <w:szCs w:val="18"/>
              </w:rPr>
            </w:pPr>
            <w:r>
              <w:rPr>
                <w:kern w:val="0"/>
                <w:sz w:val="18"/>
                <w:szCs w:val="18"/>
              </w:rPr>
              <w:t>创新创业实践</w:t>
            </w:r>
          </w:p>
        </w:tc>
        <w:tc>
          <w:tcPr>
            <w:tcW w:w="1004" w:type="dxa"/>
            <w:vAlign w:val="center"/>
          </w:tcPr>
          <w:p w:rsidR="0035033D" w:rsidRDefault="009B34D9">
            <w:pPr>
              <w:widowControl/>
              <w:jc w:val="center"/>
              <w:rPr>
                <w:kern w:val="0"/>
                <w:sz w:val="18"/>
                <w:szCs w:val="18"/>
              </w:rPr>
            </w:pPr>
            <w:r>
              <w:rPr>
                <w:kern w:val="0"/>
                <w:sz w:val="18"/>
                <w:szCs w:val="18"/>
              </w:rPr>
              <w:t>64</w:t>
            </w:r>
          </w:p>
        </w:tc>
        <w:tc>
          <w:tcPr>
            <w:tcW w:w="1557" w:type="dxa"/>
            <w:vAlign w:val="bottom"/>
          </w:tcPr>
          <w:p w:rsidR="0035033D" w:rsidRDefault="009B34D9">
            <w:pPr>
              <w:jc w:val="center"/>
              <w:rPr>
                <w:sz w:val="18"/>
                <w:szCs w:val="18"/>
              </w:rPr>
            </w:pPr>
            <w:r>
              <w:rPr>
                <w:rFonts w:hint="eastAsia"/>
                <w:sz w:val="18"/>
                <w:szCs w:val="18"/>
              </w:rPr>
              <w:t>2.5</w:t>
            </w:r>
            <w:r>
              <w:rPr>
                <w:sz w:val="18"/>
                <w:szCs w:val="18"/>
              </w:rPr>
              <w:t>%</w:t>
            </w:r>
          </w:p>
        </w:tc>
        <w:tc>
          <w:tcPr>
            <w:tcW w:w="2589" w:type="dxa"/>
            <w:vAlign w:val="center"/>
          </w:tcPr>
          <w:p w:rsidR="0035033D" w:rsidRDefault="0035033D">
            <w:pPr>
              <w:jc w:val="center"/>
              <w:rPr>
                <w:sz w:val="18"/>
                <w:szCs w:val="18"/>
              </w:rPr>
            </w:pPr>
          </w:p>
        </w:tc>
      </w:tr>
      <w:tr w:rsidR="0035033D">
        <w:trPr>
          <w:trHeight w:val="312"/>
          <w:jc w:val="center"/>
        </w:trPr>
        <w:tc>
          <w:tcPr>
            <w:tcW w:w="3627" w:type="dxa"/>
            <w:gridSpan w:val="3"/>
            <w:vAlign w:val="center"/>
          </w:tcPr>
          <w:p w:rsidR="0035033D" w:rsidRDefault="009B34D9">
            <w:pPr>
              <w:widowControl/>
              <w:jc w:val="center"/>
              <w:rPr>
                <w:kern w:val="0"/>
                <w:sz w:val="18"/>
                <w:szCs w:val="18"/>
              </w:rPr>
            </w:pPr>
            <w:r>
              <w:rPr>
                <w:kern w:val="0"/>
                <w:sz w:val="18"/>
                <w:szCs w:val="18"/>
              </w:rPr>
              <w:t>合计</w:t>
            </w:r>
          </w:p>
        </w:tc>
        <w:tc>
          <w:tcPr>
            <w:tcW w:w="1004" w:type="dxa"/>
            <w:vAlign w:val="center"/>
          </w:tcPr>
          <w:p w:rsidR="0035033D" w:rsidRDefault="009B34D9">
            <w:pPr>
              <w:widowControl/>
              <w:jc w:val="center"/>
              <w:rPr>
                <w:kern w:val="0"/>
                <w:sz w:val="18"/>
                <w:szCs w:val="18"/>
              </w:rPr>
            </w:pPr>
            <w:r>
              <w:rPr>
                <w:rFonts w:hint="eastAsia"/>
                <w:kern w:val="0"/>
                <w:sz w:val="18"/>
                <w:szCs w:val="18"/>
              </w:rPr>
              <w:t>848</w:t>
            </w:r>
          </w:p>
        </w:tc>
        <w:tc>
          <w:tcPr>
            <w:tcW w:w="1557" w:type="dxa"/>
            <w:vAlign w:val="bottom"/>
          </w:tcPr>
          <w:p w:rsidR="0035033D" w:rsidRDefault="009B34D9">
            <w:pPr>
              <w:jc w:val="center"/>
              <w:rPr>
                <w:sz w:val="18"/>
                <w:szCs w:val="18"/>
              </w:rPr>
            </w:pPr>
            <w:r>
              <w:rPr>
                <w:rFonts w:hint="eastAsia"/>
                <w:sz w:val="18"/>
                <w:szCs w:val="18"/>
              </w:rPr>
              <w:t>33.3</w:t>
            </w:r>
            <w:r>
              <w:rPr>
                <w:sz w:val="18"/>
                <w:szCs w:val="18"/>
              </w:rPr>
              <w:t>%</w:t>
            </w:r>
          </w:p>
        </w:tc>
        <w:tc>
          <w:tcPr>
            <w:tcW w:w="2589" w:type="dxa"/>
            <w:vAlign w:val="center"/>
          </w:tcPr>
          <w:p w:rsidR="0035033D" w:rsidRDefault="0035033D">
            <w:pPr>
              <w:jc w:val="center"/>
              <w:rPr>
                <w:sz w:val="18"/>
                <w:szCs w:val="18"/>
              </w:rPr>
            </w:pPr>
          </w:p>
        </w:tc>
      </w:tr>
    </w:tbl>
    <w:p w:rsidR="0035033D" w:rsidRDefault="009B34D9">
      <w:pPr>
        <w:ind w:firstLineChars="200" w:firstLine="360"/>
        <w:rPr>
          <w:sz w:val="18"/>
          <w:szCs w:val="18"/>
        </w:rPr>
      </w:pPr>
      <w:r>
        <w:rPr>
          <w:rFonts w:hint="eastAsia"/>
          <w:sz w:val="18"/>
          <w:szCs w:val="18"/>
        </w:rPr>
        <w:t>*</w:t>
      </w:r>
      <w:r>
        <w:rPr>
          <w:rFonts w:hint="eastAsia"/>
          <w:sz w:val="18"/>
          <w:szCs w:val="18"/>
        </w:rPr>
        <w:t>注：</w:t>
      </w:r>
      <w:r>
        <w:rPr>
          <w:rFonts w:hint="eastAsia"/>
          <w:sz w:val="18"/>
          <w:szCs w:val="18"/>
        </w:rPr>
        <w:t xml:space="preserve">1. </w:t>
      </w:r>
      <w:r>
        <w:rPr>
          <w:rFonts w:hint="eastAsia"/>
          <w:sz w:val="18"/>
          <w:szCs w:val="18"/>
        </w:rPr>
        <w:t>周数的学时按：周数乘以</w:t>
      </w:r>
      <w:r>
        <w:rPr>
          <w:rFonts w:hint="eastAsia"/>
          <w:sz w:val="18"/>
          <w:szCs w:val="18"/>
        </w:rPr>
        <w:t>16</w:t>
      </w:r>
      <w:r>
        <w:rPr>
          <w:rFonts w:hint="eastAsia"/>
          <w:sz w:val="18"/>
          <w:szCs w:val="18"/>
        </w:rPr>
        <w:t>学时计。选修课的学时按可开出的最高实践学时估算。</w:t>
      </w:r>
    </w:p>
    <w:p w:rsidR="0035033D" w:rsidRDefault="009B34D9">
      <w:pPr>
        <w:ind w:firstLineChars="450" w:firstLine="810"/>
        <w:rPr>
          <w:sz w:val="18"/>
          <w:szCs w:val="18"/>
        </w:rPr>
      </w:pPr>
      <w:r>
        <w:rPr>
          <w:rFonts w:hint="eastAsia"/>
          <w:sz w:val="18"/>
          <w:szCs w:val="18"/>
        </w:rPr>
        <w:t xml:space="preserve">2. </w:t>
      </w:r>
      <w:r>
        <w:rPr>
          <w:rFonts w:hint="eastAsia"/>
          <w:sz w:val="18"/>
          <w:szCs w:val="18"/>
        </w:rPr>
        <w:t>比例计算说明：各项实践环节的学时</w:t>
      </w:r>
      <w:r>
        <w:rPr>
          <w:rFonts w:hint="eastAsia"/>
          <w:sz w:val="18"/>
          <w:szCs w:val="18"/>
        </w:rPr>
        <w:t>/</w:t>
      </w:r>
      <w:r>
        <w:rPr>
          <w:rFonts w:hint="eastAsia"/>
          <w:sz w:val="18"/>
          <w:szCs w:val="18"/>
        </w:rPr>
        <w:t>所有课程总学时</w:t>
      </w:r>
      <w:r>
        <w:rPr>
          <w:rFonts w:hint="eastAsia"/>
          <w:sz w:val="18"/>
          <w:szCs w:val="18"/>
        </w:rPr>
        <w:t>*100%</w:t>
      </w:r>
      <w:r>
        <w:rPr>
          <w:rFonts w:hint="eastAsia"/>
          <w:sz w:val="18"/>
          <w:szCs w:val="18"/>
        </w:rPr>
        <w:t>。</w:t>
      </w:r>
    </w:p>
    <w:p w:rsidR="0035033D" w:rsidRDefault="009B34D9">
      <w:pPr>
        <w:spacing w:beforeLines="50" w:before="156" w:line="360" w:lineRule="auto"/>
        <w:rPr>
          <w:b/>
        </w:rPr>
      </w:pPr>
      <w:r>
        <w:rPr>
          <w:rFonts w:hint="eastAsia"/>
          <w:b/>
        </w:rPr>
        <w:t>2</w:t>
      </w:r>
      <w:r>
        <w:rPr>
          <w:rFonts w:hAnsi="宋体"/>
          <w:b/>
        </w:rPr>
        <w:t>、创新</w:t>
      </w:r>
      <w:r>
        <w:rPr>
          <w:rFonts w:hAnsi="宋体" w:hint="eastAsia"/>
          <w:b/>
        </w:rPr>
        <w:t>创业实践环节</w:t>
      </w:r>
    </w:p>
    <w:p w:rsidR="00463931" w:rsidRPr="00463931" w:rsidRDefault="009B34D9" w:rsidP="006A57D4">
      <w:pPr>
        <w:spacing w:line="360" w:lineRule="auto"/>
        <w:ind w:firstLineChars="200" w:firstLine="420"/>
        <w:rPr>
          <w:szCs w:val="21"/>
        </w:rPr>
      </w:pPr>
      <w:r>
        <w:rPr>
          <w:rFonts w:hint="eastAsia"/>
          <w:szCs w:val="21"/>
        </w:rPr>
        <w:t>学生在本科学习期间须完成</w:t>
      </w:r>
      <w:r>
        <w:rPr>
          <w:rFonts w:hint="eastAsia"/>
          <w:szCs w:val="21"/>
        </w:rPr>
        <w:t>6</w:t>
      </w:r>
      <w:r>
        <w:rPr>
          <w:rFonts w:hint="eastAsia"/>
          <w:szCs w:val="21"/>
        </w:rPr>
        <w:t>个创新创业教育环节的学分，</w:t>
      </w:r>
      <w:r>
        <w:rPr>
          <w:rFonts w:hint="eastAsia"/>
          <w:kern w:val="0"/>
          <w:szCs w:val="21"/>
        </w:rPr>
        <w:t>其中包括大学生创新基础相关课程</w:t>
      </w:r>
      <w:r>
        <w:rPr>
          <w:rFonts w:hint="eastAsia"/>
          <w:kern w:val="0"/>
          <w:szCs w:val="21"/>
        </w:rPr>
        <w:t>2</w:t>
      </w:r>
      <w:r>
        <w:rPr>
          <w:rFonts w:hint="eastAsia"/>
          <w:kern w:val="0"/>
          <w:szCs w:val="21"/>
        </w:rPr>
        <w:t>个学分，</w:t>
      </w:r>
      <w:r>
        <w:rPr>
          <w:kern w:val="0"/>
          <w:szCs w:val="21"/>
        </w:rPr>
        <w:t>创新创业实践环节</w:t>
      </w:r>
      <w:r>
        <w:rPr>
          <w:rFonts w:hint="eastAsia"/>
          <w:kern w:val="0"/>
          <w:szCs w:val="21"/>
        </w:rPr>
        <w:t>4</w:t>
      </w:r>
      <w:r>
        <w:rPr>
          <w:rFonts w:hint="eastAsia"/>
          <w:kern w:val="0"/>
          <w:szCs w:val="21"/>
        </w:rPr>
        <w:t>个</w:t>
      </w:r>
      <w:r>
        <w:rPr>
          <w:kern w:val="0"/>
          <w:szCs w:val="21"/>
        </w:rPr>
        <w:t>学分</w:t>
      </w:r>
      <w:r>
        <w:rPr>
          <w:rFonts w:hint="eastAsia"/>
          <w:kern w:val="0"/>
          <w:szCs w:val="21"/>
        </w:rPr>
        <w:t>。除成都信息工程大学本科学生创新创业学分说明中所列</w:t>
      </w:r>
      <w:r>
        <w:rPr>
          <w:rFonts w:hint="eastAsia"/>
          <w:szCs w:val="21"/>
        </w:rPr>
        <w:t>项目外，学生还可通过下表所列项目获得</w:t>
      </w:r>
      <w:r>
        <w:rPr>
          <w:kern w:val="0"/>
          <w:szCs w:val="21"/>
        </w:rPr>
        <w:t>创新创业实践环节</w:t>
      </w:r>
      <w:r>
        <w:rPr>
          <w:rFonts w:hint="eastAsia"/>
          <w:kern w:val="0"/>
          <w:szCs w:val="21"/>
        </w:rPr>
        <w:t>的</w:t>
      </w:r>
      <w:r>
        <w:rPr>
          <w:rFonts w:hint="eastAsia"/>
          <w:szCs w:val="21"/>
        </w:rPr>
        <w:t>学分：</w:t>
      </w:r>
      <w:r w:rsidR="00463931">
        <w:rPr>
          <w:szCs w:val="21"/>
        </w:rPr>
        <w:t xml:space="preserve"> </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681"/>
        <w:gridCol w:w="2498"/>
        <w:gridCol w:w="1418"/>
        <w:gridCol w:w="567"/>
        <w:gridCol w:w="2126"/>
        <w:gridCol w:w="1701"/>
      </w:tblGrid>
      <w:tr w:rsidR="00463931" w:rsidTr="00C060C4">
        <w:trPr>
          <w:trHeight w:val="20"/>
          <w:tblHeader/>
          <w:jc w:val="center"/>
        </w:trPr>
        <w:tc>
          <w:tcPr>
            <w:tcW w:w="525" w:type="dxa"/>
            <w:vAlign w:val="center"/>
          </w:tcPr>
          <w:p w:rsidR="00463931" w:rsidRDefault="00463931" w:rsidP="00E55B7B">
            <w:pPr>
              <w:widowControl/>
              <w:jc w:val="center"/>
              <w:rPr>
                <w:b/>
                <w:bCs/>
                <w:kern w:val="0"/>
                <w:sz w:val="18"/>
                <w:szCs w:val="18"/>
              </w:rPr>
            </w:pPr>
            <w:r>
              <w:rPr>
                <w:rFonts w:hAnsi="宋体"/>
                <w:b/>
                <w:bCs/>
                <w:kern w:val="0"/>
                <w:sz w:val="18"/>
                <w:szCs w:val="18"/>
              </w:rPr>
              <w:t>类别</w:t>
            </w:r>
          </w:p>
        </w:tc>
        <w:tc>
          <w:tcPr>
            <w:tcW w:w="681" w:type="dxa"/>
            <w:vAlign w:val="center"/>
          </w:tcPr>
          <w:p w:rsidR="00463931" w:rsidRDefault="00463931" w:rsidP="00E55B7B">
            <w:pPr>
              <w:widowControl/>
              <w:jc w:val="center"/>
              <w:rPr>
                <w:b/>
                <w:bCs/>
                <w:kern w:val="0"/>
                <w:sz w:val="18"/>
                <w:szCs w:val="18"/>
              </w:rPr>
            </w:pPr>
            <w:r>
              <w:rPr>
                <w:rFonts w:hAnsi="宋体"/>
                <w:b/>
                <w:bCs/>
                <w:kern w:val="0"/>
                <w:sz w:val="18"/>
                <w:szCs w:val="18"/>
              </w:rPr>
              <w:t>项目名称</w:t>
            </w:r>
          </w:p>
        </w:tc>
        <w:tc>
          <w:tcPr>
            <w:tcW w:w="2498" w:type="dxa"/>
            <w:vAlign w:val="center"/>
          </w:tcPr>
          <w:p w:rsidR="00463931" w:rsidRDefault="00463931" w:rsidP="00E55B7B">
            <w:pPr>
              <w:widowControl/>
              <w:jc w:val="center"/>
              <w:rPr>
                <w:b/>
                <w:bCs/>
                <w:kern w:val="0"/>
                <w:sz w:val="18"/>
                <w:szCs w:val="18"/>
              </w:rPr>
            </w:pPr>
            <w:r>
              <w:rPr>
                <w:rFonts w:hAnsi="宋体"/>
                <w:b/>
                <w:bCs/>
                <w:kern w:val="0"/>
                <w:sz w:val="18"/>
                <w:szCs w:val="18"/>
              </w:rPr>
              <w:t>分项名称</w:t>
            </w:r>
          </w:p>
        </w:tc>
        <w:tc>
          <w:tcPr>
            <w:tcW w:w="1418" w:type="dxa"/>
            <w:vAlign w:val="center"/>
          </w:tcPr>
          <w:p w:rsidR="00463931" w:rsidRDefault="00463931" w:rsidP="00E55B7B">
            <w:pPr>
              <w:widowControl/>
              <w:jc w:val="center"/>
              <w:rPr>
                <w:b/>
                <w:bCs/>
                <w:kern w:val="0"/>
                <w:sz w:val="18"/>
                <w:szCs w:val="18"/>
              </w:rPr>
            </w:pPr>
            <w:r>
              <w:rPr>
                <w:rFonts w:hAnsi="宋体"/>
                <w:b/>
                <w:bCs/>
                <w:kern w:val="0"/>
                <w:sz w:val="18"/>
                <w:szCs w:val="18"/>
              </w:rPr>
              <w:t>细则</w:t>
            </w:r>
          </w:p>
        </w:tc>
        <w:tc>
          <w:tcPr>
            <w:tcW w:w="567" w:type="dxa"/>
            <w:vAlign w:val="center"/>
          </w:tcPr>
          <w:p w:rsidR="00463931" w:rsidRDefault="00463931" w:rsidP="00E55B7B">
            <w:pPr>
              <w:widowControl/>
              <w:jc w:val="center"/>
              <w:rPr>
                <w:b/>
                <w:bCs/>
                <w:kern w:val="0"/>
                <w:sz w:val="18"/>
                <w:szCs w:val="18"/>
              </w:rPr>
            </w:pPr>
            <w:r>
              <w:rPr>
                <w:rFonts w:hAnsi="宋体"/>
                <w:b/>
                <w:bCs/>
                <w:kern w:val="0"/>
                <w:sz w:val="18"/>
                <w:szCs w:val="18"/>
              </w:rPr>
              <w:t>学分</w:t>
            </w:r>
          </w:p>
        </w:tc>
        <w:tc>
          <w:tcPr>
            <w:tcW w:w="2126" w:type="dxa"/>
            <w:vAlign w:val="center"/>
          </w:tcPr>
          <w:p w:rsidR="00463931" w:rsidRDefault="00463931" w:rsidP="00E55B7B">
            <w:pPr>
              <w:widowControl/>
              <w:jc w:val="center"/>
              <w:rPr>
                <w:b/>
                <w:bCs/>
                <w:kern w:val="0"/>
                <w:sz w:val="18"/>
                <w:szCs w:val="18"/>
              </w:rPr>
            </w:pPr>
            <w:r>
              <w:rPr>
                <w:rFonts w:hAnsi="宋体"/>
                <w:b/>
                <w:bCs/>
                <w:kern w:val="0"/>
                <w:sz w:val="18"/>
                <w:szCs w:val="18"/>
              </w:rPr>
              <w:t>提交材料</w:t>
            </w:r>
          </w:p>
        </w:tc>
        <w:tc>
          <w:tcPr>
            <w:tcW w:w="1701" w:type="dxa"/>
            <w:vAlign w:val="center"/>
          </w:tcPr>
          <w:p w:rsidR="00463931" w:rsidRDefault="00463931" w:rsidP="00E55B7B">
            <w:pPr>
              <w:widowControl/>
              <w:jc w:val="center"/>
              <w:rPr>
                <w:b/>
                <w:bCs/>
                <w:kern w:val="0"/>
                <w:sz w:val="18"/>
                <w:szCs w:val="18"/>
              </w:rPr>
            </w:pPr>
            <w:r>
              <w:rPr>
                <w:rFonts w:hAnsi="宋体"/>
                <w:b/>
                <w:bCs/>
                <w:kern w:val="0"/>
                <w:sz w:val="18"/>
                <w:szCs w:val="18"/>
              </w:rPr>
              <w:t>备注</w:t>
            </w:r>
          </w:p>
        </w:tc>
      </w:tr>
      <w:tr w:rsidR="00C43B8A" w:rsidTr="00C060C4">
        <w:trPr>
          <w:trHeight w:val="340"/>
          <w:jc w:val="center"/>
        </w:trPr>
        <w:tc>
          <w:tcPr>
            <w:tcW w:w="525" w:type="dxa"/>
            <w:vMerge w:val="restart"/>
            <w:vAlign w:val="center"/>
          </w:tcPr>
          <w:p w:rsidR="00C43B8A" w:rsidRDefault="00C43B8A" w:rsidP="00E55B7B">
            <w:pPr>
              <w:widowControl/>
              <w:jc w:val="center"/>
              <w:rPr>
                <w:bCs/>
                <w:kern w:val="0"/>
                <w:sz w:val="18"/>
                <w:szCs w:val="18"/>
              </w:rPr>
            </w:pPr>
            <w:r>
              <w:rPr>
                <w:rFonts w:hint="eastAsia"/>
                <w:b/>
                <w:bCs/>
                <w:kern w:val="0"/>
                <w:sz w:val="18"/>
                <w:szCs w:val="18"/>
              </w:rPr>
              <w:t>创新训练</w:t>
            </w:r>
          </w:p>
        </w:tc>
        <w:tc>
          <w:tcPr>
            <w:tcW w:w="681" w:type="dxa"/>
            <w:vMerge w:val="restart"/>
            <w:vAlign w:val="center"/>
          </w:tcPr>
          <w:p w:rsidR="00C43B8A" w:rsidRDefault="00C43B8A" w:rsidP="00E55B7B">
            <w:pPr>
              <w:widowControl/>
              <w:jc w:val="center"/>
              <w:rPr>
                <w:bCs/>
                <w:kern w:val="0"/>
                <w:sz w:val="18"/>
                <w:szCs w:val="18"/>
              </w:rPr>
            </w:pPr>
            <w:r>
              <w:rPr>
                <w:rFonts w:hint="eastAsia"/>
                <w:bCs/>
                <w:kern w:val="0"/>
                <w:sz w:val="18"/>
                <w:szCs w:val="18"/>
              </w:rPr>
              <w:t>科研项目</w:t>
            </w:r>
          </w:p>
        </w:tc>
        <w:tc>
          <w:tcPr>
            <w:tcW w:w="2498" w:type="dxa"/>
            <w:vAlign w:val="center"/>
          </w:tcPr>
          <w:p w:rsidR="00C43B8A" w:rsidRDefault="00C43B8A" w:rsidP="00E55B7B">
            <w:pPr>
              <w:spacing w:line="240" w:lineRule="atLeast"/>
              <w:jc w:val="left"/>
              <w:rPr>
                <w:kern w:val="0"/>
                <w:sz w:val="18"/>
                <w:szCs w:val="18"/>
              </w:rPr>
            </w:pPr>
            <w:r>
              <w:rPr>
                <w:rFonts w:hint="eastAsia"/>
                <w:kern w:val="0"/>
                <w:sz w:val="18"/>
                <w:szCs w:val="18"/>
              </w:rPr>
              <w:t>教师项目（国家级）</w:t>
            </w:r>
          </w:p>
        </w:tc>
        <w:tc>
          <w:tcPr>
            <w:tcW w:w="1418" w:type="dxa"/>
            <w:vAlign w:val="center"/>
          </w:tcPr>
          <w:p w:rsidR="00C43B8A" w:rsidRDefault="00C43B8A" w:rsidP="00E55B7B">
            <w:pPr>
              <w:widowControl/>
              <w:spacing w:line="240" w:lineRule="atLeast"/>
              <w:jc w:val="center"/>
              <w:rPr>
                <w:kern w:val="0"/>
                <w:sz w:val="18"/>
                <w:szCs w:val="18"/>
              </w:rPr>
            </w:pPr>
            <w:r>
              <w:rPr>
                <w:rFonts w:hint="eastAsia"/>
                <w:kern w:val="0"/>
                <w:sz w:val="18"/>
                <w:szCs w:val="18"/>
              </w:rPr>
              <w:t>按实际承担的工作量评分</w:t>
            </w:r>
          </w:p>
        </w:tc>
        <w:tc>
          <w:tcPr>
            <w:tcW w:w="567" w:type="dxa"/>
            <w:vAlign w:val="center"/>
          </w:tcPr>
          <w:p w:rsidR="00C43B8A" w:rsidRDefault="00C43B8A" w:rsidP="00E55B7B">
            <w:pPr>
              <w:widowControl/>
              <w:spacing w:line="240" w:lineRule="atLeast"/>
              <w:jc w:val="center"/>
              <w:rPr>
                <w:kern w:val="0"/>
                <w:sz w:val="18"/>
                <w:szCs w:val="18"/>
              </w:rPr>
            </w:pPr>
            <w:r>
              <w:rPr>
                <w:kern w:val="0"/>
                <w:sz w:val="18"/>
                <w:szCs w:val="18"/>
              </w:rPr>
              <w:t>4</w:t>
            </w:r>
          </w:p>
        </w:tc>
        <w:tc>
          <w:tcPr>
            <w:tcW w:w="2126" w:type="dxa"/>
            <w:vAlign w:val="center"/>
          </w:tcPr>
          <w:p w:rsidR="00C43B8A" w:rsidRDefault="00C43B8A" w:rsidP="00E55B7B">
            <w:pPr>
              <w:widowControl/>
              <w:spacing w:line="240" w:lineRule="atLeast"/>
              <w:jc w:val="center"/>
              <w:rPr>
                <w:kern w:val="0"/>
                <w:sz w:val="18"/>
                <w:szCs w:val="18"/>
              </w:rPr>
            </w:pPr>
            <w:r>
              <w:rPr>
                <w:rFonts w:hint="eastAsia"/>
                <w:kern w:val="0"/>
                <w:sz w:val="18"/>
                <w:szCs w:val="18"/>
              </w:rPr>
              <w:t>教师证明材料、项目立项材料及到账经费证明</w:t>
            </w:r>
          </w:p>
        </w:tc>
        <w:tc>
          <w:tcPr>
            <w:tcW w:w="1701" w:type="dxa"/>
            <w:vMerge w:val="restart"/>
            <w:vAlign w:val="center"/>
          </w:tcPr>
          <w:p w:rsidR="00C43B8A" w:rsidRDefault="00C43B8A" w:rsidP="00E55B7B">
            <w:pPr>
              <w:widowControl/>
              <w:spacing w:line="0" w:lineRule="atLeast"/>
              <w:rPr>
                <w:kern w:val="0"/>
                <w:sz w:val="18"/>
                <w:szCs w:val="18"/>
              </w:rPr>
            </w:pPr>
            <w:r>
              <w:rPr>
                <w:rFonts w:hint="eastAsia"/>
                <w:kern w:val="0"/>
                <w:sz w:val="18"/>
                <w:szCs w:val="18"/>
              </w:rPr>
              <w:t>国家级项目每</w:t>
            </w:r>
            <w:r>
              <w:rPr>
                <w:kern w:val="0"/>
                <w:sz w:val="18"/>
                <w:szCs w:val="18"/>
              </w:rPr>
              <w:t>5</w:t>
            </w:r>
            <w:r>
              <w:rPr>
                <w:rFonts w:hint="eastAsia"/>
                <w:kern w:val="0"/>
                <w:sz w:val="18"/>
                <w:szCs w:val="18"/>
              </w:rPr>
              <w:t>万经费计</w:t>
            </w:r>
            <w:r>
              <w:rPr>
                <w:kern w:val="0"/>
                <w:sz w:val="18"/>
                <w:szCs w:val="18"/>
              </w:rPr>
              <w:t>4</w:t>
            </w:r>
            <w:r>
              <w:rPr>
                <w:rFonts w:hint="eastAsia"/>
                <w:kern w:val="0"/>
                <w:sz w:val="18"/>
                <w:szCs w:val="18"/>
              </w:rPr>
              <w:t>分；省部级项目每</w:t>
            </w:r>
            <w:r>
              <w:rPr>
                <w:kern w:val="0"/>
                <w:sz w:val="18"/>
                <w:szCs w:val="18"/>
              </w:rPr>
              <w:t>5</w:t>
            </w:r>
            <w:r>
              <w:rPr>
                <w:rFonts w:hint="eastAsia"/>
                <w:kern w:val="0"/>
                <w:sz w:val="18"/>
                <w:szCs w:val="18"/>
              </w:rPr>
              <w:t>万经费计</w:t>
            </w:r>
            <w:r>
              <w:rPr>
                <w:kern w:val="0"/>
                <w:sz w:val="18"/>
                <w:szCs w:val="18"/>
              </w:rPr>
              <w:t>3</w:t>
            </w:r>
            <w:r>
              <w:rPr>
                <w:rFonts w:hint="eastAsia"/>
                <w:kern w:val="0"/>
                <w:sz w:val="18"/>
                <w:szCs w:val="18"/>
              </w:rPr>
              <w:t>分；市厅级项目每</w:t>
            </w:r>
            <w:r>
              <w:rPr>
                <w:kern w:val="0"/>
                <w:sz w:val="18"/>
                <w:szCs w:val="18"/>
              </w:rPr>
              <w:t>5</w:t>
            </w:r>
            <w:r>
              <w:rPr>
                <w:rFonts w:hint="eastAsia"/>
                <w:kern w:val="0"/>
                <w:sz w:val="18"/>
                <w:szCs w:val="18"/>
              </w:rPr>
              <w:t>万经费计</w:t>
            </w:r>
            <w:r>
              <w:rPr>
                <w:kern w:val="0"/>
                <w:sz w:val="18"/>
                <w:szCs w:val="18"/>
              </w:rPr>
              <w:t>2</w:t>
            </w:r>
            <w:r>
              <w:rPr>
                <w:rFonts w:hint="eastAsia"/>
                <w:kern w:val="0"/>
                <w:sz w:val="18"/>
                <w:szCs w:val="18"/>
              </w:rPr>
              <w:t>分；横向项目每</w:t>
            </w:r>
            <w:r>
              <w:rPr>
                <w:kern w:val="0"/>
                <w:sz w:val="18"/>
                <w:szCs w:val="18"/>
              </w:rPr>
              <w:t>5</w:t>
            </w:r>
            <w:r>
              <w:rPr>
                <w:rFonts w:hint="eastAsia"/>
                <w:kern w:val="0"/>
                <w:sz w:val="18"/>
                <w:szCs w:val="18"/>
              </w:rPr>
              <w:t>万计</w:t>
            </w:r>
            <w:r>
              <w:rPr>
                <w:kern w:val="0"/>
                <w:sz w:val="18"/>
                <w:szCs w:val="18"/>
              </w:rPr>
              <w:t>1</w:t>
            </w:r>
            <w:r>
              <w:rPr>
                <w:rFonts w:hint="eastAsia"/>
                <w:kern w:val="0"/>
                <w:sz w:val="18"/>
                <w:szCs w:val="18"/>
              </w:rPr>
              <w:t>分。</w:t>
            </w:r>
          </w:p>
          <w:p w:rsidR="00C43B8A" w:rsidRDefault="00C43B8A" w:rsidP="00E55B7B">
            <w:pPr>
              <w:widowControl/>
              <w:spacing w:line="0" w:lineRule="atLeast"/>
              <w:rPr>
                <w:kern w:val="0"/>
                <w:sz w:val="18"/>
                <w:szCs w:val="18"/>
              </w:rPr>
            </w:pPr>
          </w:p>
        </w:tc>
      </w:tr>
      <w:tr w:rsidR="00C43B8A" w:rsidTr="00C060C4">
        <w:trPr>
          <w:trHeight w:val="340"/>
          <w:jc w:val="center"/>
        </w:trPr>
        <w:tc>
          <w:tcPr>
            <w:tcW w:w="525" w:type="dxa"/>
            <w:vMerge/>
            <w:vAlign w:val="center"/>
          </w:tcPr>
          <w:p w:rsidR="00C43B8A" w:rsidRDefault="00C43B8A" w:rsidP="00E55B7B">
            <w:pPr>
              <w:widowControl/>
              <w:jc w:val="center"/>
              <w:rPr>
                <w:bCs/>
                <w:kern w:val="0"/>
                <w:sz w:val="18"/>
                <w:szCs w:val="18"/>
              </w:rPr>
            </w:pPr>
          </w:p>
        </w:tc>
        <w:tc>
          <w:tcPr>
            <w:tcW w:w="681" w:type="dxa"/>
            <w:vMerge/>
            <w:vAlign w:val="center"/>
          </w:tcPr>
          <w:p w:rsidR="00C43B8A" w:rsidRDefault="00C43B8A" w:rsidP="00E55B7B">
            <w:pPr>
              <w:widowControl/>
              <w:jc w:val="center"/>
              <w:rPr>
                <w:bCs/>
                <w:kern w:val="0"/>
                <w:sz w:val="18"/>
                <w:szCs w:val="18"/>
              </w:rPr>
            </w:pPr>
          </w:p>
        </w:tc>
        <w:tc>
          <w:tcPr>
            <w:tcW w:w="2498" w:type="dxa"/>
            <w:vAlign w:val="center"/>
          </w:tcPr>
          <w:p w:rsidR="00C43B8A" w:rsidRDefault="00C43B8A" w:rsidP="00E55B7B">
            <w:pPr>
              <w:spacing w:line="240" w:lineRule="atLeast"/>
              <w:jc w:val="left"/>
              <w:rPr>
                <w:kern w:val="0"/>
                <w:sz w:val="18"/>
                <w:szCs w:val="18"/>
              </w:rPr>
            </w:pPr>
            <w:r>
              <w:rPr>
                <w:rFonts w:hint="eastAsia"/>
                <w:kern w:val="0"/>
                <w:sz w:val="18"/>
                <w:szCs w:val="18"/>
              </w:rPr>
              <w:t>教师项目（省部级）</w:t>
            </w:r>
          </w:p>
        </w:tc>
        <w:tc>
          <w:tcPr>
            <w:tcW w:w="1418" w:type="dxa"/>
            <w:vAlign w:val="center"/>
          </w:tcPr>
          <w:p w:rsidR="00C43B8A" w:rsidRDefault="00C43B8A" w:rsidP="00E55B7B">
            <w:pPr>
              <w:widowControl/>
              <w:spacing w:line="240" w:lineRule="atLeast"/>
              <w:jc w:val="center"/>
              <w:rPr>
                <w:kern w:val="0"/>
                <w:sz w:val="18"/>
                <w:szCs w:val="18"/>
              </w:rPr>
            </w:pPr>
            <w:r>
              <w:rPr>
                <w:rFonts w:hint="eastAsia"/>
                <w:kern w:val="0"/>
                <w:sz w:val="18"/>
                <w:szCs w:val="18"/>
              </w:rPr>
              <w:t>按实际承担的工作量评分</w:t>
            </w:r>
          </w:p>
        </w:tc>
        <w:tc>
          <w:tcPr>
            <w:tcW w:w="567" w:type="dxa"/>
            <w:vAlign w:val="center"/>
          </w:tcPr>
          <w:p w:rsidR="00C43B8A" w:rsidRDefault="00C43B8A" w:rsidP="00E55B7B">
            <w:pPr>
              <w:widowControl/>
              <w:spacing w:line="240" w:lineRule="atLeast"/>
              <w:jc w:val="center"/>
              <w:rPr>
                <w:kern w:val="0"/>
                <w:sz w:val="18"/>
                <w:szCs w:val="18"/>
              </w:rPr>
            </w:pPr>
            <w:r>
              <w:rPr>
                <w:kern w:val="0"/>
                <w:sz w:val="18"/>
                <w:szCs w:val="18"/>
              </w:rPr>
              <w:t>3</w:t>
            </w:r>
          </w:p>
        </w:tc>
        <w:tc>
          <w:tcPr>
            <w:tcW w:w="2126" w:type="dxa"/>
            <w:vAlign w:val="center"/>
          </w:tcPr>
          <w:p w:rsidR="00C43B8A" w:rsidRDefault="00C43B8A" w:rsidP="00E55B7B">
            <w:pPr>
              <w:widowControl/>
              <w:spacing w:line="240" w:lineRule="atLeast"/>
              <w:jc w:val="center"/>
              <w:rPr>
                <w:kern w:val="0"/>
                <w:sz w:val="18"/>
                <w:szCs w:val="18"/>
              </w:rPr>
            </w:pPr>
            <w:r>
              <w:rPr>
                <w:rFonts w:hint="eastAsia"/>
                <w:kern w:val="0"/>
                <w:sz w:val="18"/>
                <w:szCs w:val="18"/>
              </w:rPr>
              <w:t>教师证明材料、项目立项材料及到账经费证明</w:t>
            </w:r>
          </w:p>
        </w:tc>
        <w:tc>
          <w:tcPr>
            <w:tcW w:w="1701" w:type="dxa"/>
            <w:vMerge/>
            <w:vAlign w:val="center"/>
          </w:tcPr>
          <w:p w:rsidR="00C43B8A" w:rsidRDefault="00C43B8A" w:rsidP="00E55B7B">
            <w:pPr>
              <w:widowControl/>
              <w:spacing w:line="0" w:lineRule="atLeast"/>
              <w:rPr>
                <w:kern w:val="0"/>
                <w:sz w:val="18"/>
                <w:szCs w:val="18"/>
              </w:rPr>
            </w:pPr>
          </w:p>
        </w:tc>
      </w:tr>
      <w:tr w:rsidR="00C43B8A" w:rsidTr="00C060C4">
        <w:trPr>
          <w:trHeight w:val="340"/>
          <w:jc w:val="center"/>
        </w:trPr>
        <w:tc>
          <w:tcPr>
            <w:tcW w:w="525" w:type="dxa"/>
            <w:vMerge/>
            <w:vAlign w:val="center"/>
          </w:tcPr>
          <w:p w:rsidR="00C43B8A" w:rsidRDefault="00C43B8A" w:rsidP="00E55B7B">
            <w:pPr>
              <w:jc w:val="center"/>
              <w:rPr>
                <w:bCs/>
                <w:kern w:val="0"/>
                <w:sz w:val="18"/>
                <w:szCs w:val="18"/>
              </w:rPr>
            </w:pPr>
          </w:p>
        </w:tc>
        <w:tc>
          <w:tcPr>
            <w:tcW w:w="681" w:type="dxa"/>
            <w:vMerge/>
            <w:vAlign w:val="center"/>
          </w:tcPr>
          <w:p w:rsidR="00C43B8A" w:rsidRDefault="00C43B8A" w:rsidP="00E55B7B">
            <w:pPr>
              <w:widowControl/>
              <w:jc w:val="center"/>
              <w:rPr>
                <w:bCs/>
                <w:kern w:val="0"/>
                <w:sz w:val="18"/>
                <w:szCs w:val="18"/>
              </w:rPr>
            </w:pPr>
          </w:p>
        </w:tc>
        <w:tc>
          <w:tcPr>
            <w:tcW w:w="2498" w:type="dxa"/>
            <w:vAlign w:val="center"/>
          </w:tcPr>
          <w:p w:rsidR="00C43B8A" w:rsidRDefault="00C43B8A" w:rsidP="00E55B7B">
            <w:pPr>
              <w:spacing w:line="240" w:lineRule="atLeast"/>
              <w:jc w:val="left"/>
              <w:rPr>
                <w:kern w:val="0"/>
                <w:sz w:val="18"/>
                <w:szCs w:val="18"/>
              </w:rPr>
            </w:pPr>
            <w:r>
              <w:rPr>
                <w:rFonts w:hint="eastAsia"/>
                <w:kern w:val="0"/>
                <w:sz w:val="18"/>
                <w:szCs w:val="18"/>
              </w:rPr>
              <w:t>教师项目（市厅级）</w:t>
            </w:r>
          </w:p>
        </w:tc>
        <w:tc>
          <w:tcPr>
            <w:tcW w:w="1418" w:type="dxa"/>
            <w:vAlign w:val="center"/>
          </w:tcPr>
          <w:p w:rsidR="00C43B8A" w:rsidRDefault="00C43B8A" w:rsidP="00E55B7B">
            <w:pPr>
              <w:widowControl/>
              <w:spacing w:line="240" w:lineRule="atLeast"/>
              <w:jc w:val="center"/>
              <w:rPr>
                <w:kern w:val="0"/>
                <w:sz w:val="18"/>
                <w:szCs w:val="18"/>
              </w:rPr>
            </w:pPr>
            <w:r>
              <w:rPr>
                <w:rFonts w:hint="eastAsia"/>
                <w:kern w:val="0"/>
                <w:sz w:val="18"/>
                <w:szCs w:val="18"/>
              </w:rPr>
              <w:t>按实际承担的工作量评分</w:t>
            </w:r>
          </w:p>
        </w:tc>
        <w:tc>
          <w:tcPr>
            <w:tcW w:w="567" w:type="dxa"/>
            <w:vAlign w:val="center"/>
          </w:tcPr>
          <w:p w:rsidR="00C43B8A" w:rsidRDefault="00C43B8A" w:rsidP="00E55B7B">
            <w:pPr>
              <w:widowControl/>
              <w:spacing w:line="240" w:lineRule="atLeast"/>
              <w:jc w:val="center"/>
              <w:rPr>
                <w:kern w:val="0"/>
                <w:sz w:val="18"/>
                <w:szCs w:val="18"/>
              </w:rPr>
            </w:pPr>
            <w:r>
              <w:rPr>
                <w:kern w:val="0"/>
                <w:sz w:val="18"/>
                <w:szCs w:val="18"/>
              </w:rPr>
              <w:t>2</w:t>
            </w:r>
          </w:p>
        </w:tc>
        <w:tc>
          <w:tcPr>
            <w:tcW w:w="2126" w:type="dxa"/>
            <w:vAlign w:val="center"/>
          </w:tcPr>
          <w:p w:rsidR="00C43B8A" w:rsidRDefault="00C43B8A" w:rsidP="00E55B7B">
            <w:pPr>
              <w:widowControl/>
              <w:spacing w:line="240" w:lineRule="atLeast"/>
              <w:jc w:val="center"/>
              <w:rPr>
                <w:kern w:val="0"/>
                <w:sz w:val="18"/>
                <w:szCs w:val="18"/>
              </w:rPr>
            </w:pPr>
            <w:r>
              <w:rPr>
                <w:rFonts w:hint="eastAsia"/>
                <w:kern w:val="0"/>
                <w:sz w:val="18"/>
                <w:szCs w:val="18"/>
              </w:rPr>
              <w:t>教师证明材料、项目立项材料及到账经费证明</w:t>
            </w:r>
          </w:p>
        </w:tc>
        <w:tc>
          <w:tcPr>
            <w:tcW w:w="1701" w:type="dxa"/>
            <w:vMerge/>
            <w:vAlign w:val="center"/>
          </w:tcPr>
          <w:p w:rsidR="00C43B8A" w:rsidRDefault="00C43B8A" w:rsidP="00E55B7B">
            <w:pPr>
              <w:widowControl/>
              <w:spacing w:line="0" w:lineRule="atLeast"/>
              <w:jc w:val="center"/>
              <w:rPr>
                <w:kern w:val="0"/>
                <w:sz w:val="18"/>
                <w:szCs w:val="18"/>
              </w:rPr>
            </w:pPr>
          </w:p>
        </w:tc>
      </w:tr>
      <w:tr w:rsidR="00C43B8A" w:rsidTr="00C060C4">
        <w:trPr>
          <w:trHeight w:val="340"/>
          <w:jc w:val="center"/>
        </w:trPr>
        <w:tc>
          <w:tcPr>
            <w:tcW w:w="525" w:type="dxa"/>
            <w:vMerge/>
            <w:vAlign w:val="center"/>
          </w:tcPr>
          <w:p w:rsidR="00C43B8A" w:rsidRDefault="00C43B8A" w:rsidP="00E55B7B">
            <w:pPr>
              <w:jc w:val="center"/>
              <w:rPr>
                <w:bCs/>
                <w:kern w:val="0"/>
                <w:sz w:val="18"/>
                <w:szCs w:val="18"/>
              </w:rPr>
            </w:pPr>
          </w:p>
        </w:tc>
        <w:tc>
          <w:tcPr>
            <w:tcW w:w="681" w:type="dxa"/>
            <w:vMerge/>
            <w:vAlign w:val="center"/>
          </w:tcPr>
          <w:p w:rsidR="00C43B8A" w:rsidRDefault="00C43B8A" w:rsidP="00E55B7B">
            <w:pPr>
              <w:widowControl/>
              <w:jc w:val="center"/>
              <w:rPr>
                <w:bCs/>
                <w:kern w:val="0"/>
                <w:sz w:val="18"/>
                <w:szCs w:val="18"/>
              </w:rPr>
            </w:pPr>
          </w:p>
        </w:tc>
        <w:tc>
          <w:tcPr>
            <w:tcW w:w="2498" w:type="dxa"/>
            <w:vAlign w:val="center"/>
          </w:tcPr>
          <w:p w:rsidR="00C43B8A" w:rsidRDefault="00C43B8A" w:rsidP="00E55B7B">
            <w:pPr>
              <w:spacing w:line="240" w:lineRule="atLeast"/>
              <w:jc w:val="left"/>
              <w:rPr>
                <w:kern w:val="0"/>
                <w:sz w:val="18"/>
                <w:szCs w:val="18"/>
              </w:rPr>
            </w:pPr>
            <w:r>
              <w:rPr>
                <w:rFonts w:hint="eastAsia"/>
                <w:kern w:val="0"/>
                <w:sz w:val="18"/>
                <w:szCs w:val="18"/>
              </w:rPr>
              <w:t>教师项目（横向）</w:t>
            </w:r>
          </w:p>
        </w:tc>
        <w:tc>
          <w:tcPr>
            <w:tcW w:w="1418" w:type="dxa"/>
            <w:vAlign w:val="center"/>
          </w:tcPr>
          <w:p w:rsidR="00C43B8A" w:rsidRDefault="00C43B8A" w:rsidP="00E55B7B">
            <w:pPr>
              <w:widowControl/>
              <w:spacing w:line="240" w:lineRule="atLeast"/>
              <w:jc w:val="center"/>
              <w:rPr>
                <w:kern w:val="0"/>
                <w:sz w:val="18"/>
                <w:szCs w:val="18"/>
              </w:rPr>
            </w:pPr>
            <w:r>
              <w:rPr>
                <w:rFonts w:hint="eastAsia"/>
                <w:kern w:val="0"/>
                <w:sz w:val="18"/>
                <w:szCs w:val="18"/>
              </w:rPr>
              <w:t>按实际承担的工作量评分</w:t>
            </w:r>
          </w:p>
        </w:tc>
        <w:tc>
          <w:tcPr>
            <w:tcW w:w="567" w:type="dxa"/>
            <w:vAlign w:val="center"/>
          </w:tcPr>
          <w:p w:rsidR="00C43B8A" w:rsidRDefault="00C43B8A" w:rsidP="00E55B7B">
            <w:pPr>
              <w:widowControl/>
              <w:spacing w:line="240" w:lineRule="atLeast"/>
              <w:jc w:val="center"/>
              <w:rPr>
                <w:kern w:val="0"/>
                <w:sz w:val="18"/>
                <w:szCs w:val="18"/>
              </w:rPr>
            </w:pPr>
            <w:r>
              <w:rPr>
                <w:kern w:val="0"/>
                <w:sz w:val="18"/>
                <w:szCs w:val="18"/>
              </w:rPr>
              <w:t>1</w:t>
            </w:r>
          </w:p>
        </w:tc>
        <w:tc>
          <w:tcPr>
            <w:tcW w:w="2126" w:type="dxa"/>
            <w:vAlign w:val="center"/>
          </w:tcPr>
          <w:p w:rsidR="00C43B8A" w:rsidRDefault="00C43B8A" w:rsidP="00E55B7B">
            <w:pPr>
              <w:widowControl/>
              <w:spacing w:line="240" w:lineRule="atLeast"/>
              <w:jc w:val="center"/>
              <w:rPr>
                <w:kern w:val="0"/>
                <w:sz w:val="18"/>
                <w:szCs w:val="18"/>
              </w:rPr>
            </w:pPr>
            <w:r>
              <w:rPr>
                <w:rFonts w:hint="eastAsia"/>
                <w:kern w:val="0"/>
                <w:sz w:val="18"/>
                <w:szCs w:val="18"/>
              </w:rPr>
              <w:t>教师证明材料、项目合同及到账经费证明</w:t>
            </w:r>
          </w:p>
        </w:tc>
        <w:tc>
          <w:tcPr>
            <w:tcW w:w="1701" w:type="dxa"/>
            <w:vMerge/>
            <w:vAlign w:val="center"/>
          </w:tcPr>
          <w:p w:rsidR="00C43B8A" w:rsidRDefault="00C43B8A" w:rsidP="00E55B7B">
            <w:pPr>
              <w:widowControl/>
              <w:spacing w:line="0" w:lineRule="atLeast"/>
              <w:jc w:val="center"/>
              <w:rPr>
                <w:kern w:val="0"/>
                <w:sz w:val="18"/>
                <w:szCs w:val="18"/>
              </w:rPr>
            </w:pPr>
          </w:p>
        </w:tc>
      </w:tr>
      <w:tr w:rsidR="00C43B8A" w:rsidTr="00C060C4">
        <w:trPr>
          <w:trHeight w:val="340"/>
          <w:jc w:val="center"/>
        </w:trPr>
        <w:tc>
          <w:tcPr>
            <w:tcW w:w="525" w:type="dxa"/>
            <w:vMerge/>
            <w:vAlign w:val="center"/>
          </w:tcPr>
          <w:p w:rsidR="00C43B8A" w:rsidRDefault="00C43B8A" w:rsidP="00E55B7B">
            <w:pPr>
              <w:jc w:val="center"/>
              <w:rPr>
                <w:bCs/>
                <w:kern w:val="0"/>
                <w:sz w:val="18"/>
                <w:szCs w:val="18"/>
              </w:rPr>
            </w:pPr>
          </w:p>
        </w:tc>
        <w:tc>
          <w:tcPr>
            <w:tcW w:w="681" w:type="dxa"/>
            <w:vMerge w:val="restart"/>
            <w:vAlign w:val="center"/>
          </w:tcPr>
          <w:p w:rsidR="00C43B8A" w:rsidRDefault="00C43B8A" w:rsidP="00E55B7B">
            <w:pPr>
              <w:widowControl/>
              <w:jc w:val="center"/>
              <w:rPr>
                <w:bCs/>
                <w:kern w:val="0"/>
                <w:sz w:val="18"/>
                <w:szCs w:val="18"/>
              </w:rPr>
            </w:pPr>
            <w:r>
              <w:rPr>
                <w:rFonts w:hint="eastAsia"/>
                <w:bCs/>
                <w:kern w:val="0"/>
                <w:sz w:val="18"/>
                <w:szCs w:val="18"/>
              </w:rPr>
              <w:t>著作</w:t>
            </w:r>
          </w:p>
        </w:tc>
        <w:tc>
          <w:tcPr>
            <w:tcW w:w="2498" w:type="dxa"/>
            <w:vAlign w:val="center"/>
          </w:tcPr>
          <w:p w:rsidR="00C43B8A" w:rsidRDefault="00C43B8A" w:rsidP="00E55B7B">
            <w:pPr>
              <w:spacing w:line="240" w:lineRule="atLeast"/>
              <w:jc w:val="left"/>
              <w:rPr>
                <w:kern w:val="0"/>
                <w:sz w:val="18"/>
                <w:szCs w:val="18"/>
              </w:rPr>
            </w:pPr>
            <w:r>
              <w:rPr>
                <w:rFonts w:hint="eastAsia"/>
                <w:kern w:val="0"/>
                <w:sz w:val="18"/>
                <w:szCs w:val="18"/>
              </w:rPr>
              <w:t>主编本专业相关的教材、专著</w:t>
            </w:r>
          </w:p>
        </w:tc>
        <w:tc>
          <w:tcPr>
            <w:tcW w:w="1418" w:type="dxa"/>
            <w:vAlign w:val="center"/>
          </w:tcPr>
          <w:p w:rsidR="00C43B8A" w:rsidRDefault="00C43B8A" w:rsidP="00E55B7B">
            <w:pPr>
              <w:widowControl/>
              <w:spacing w:line="240" w:lineRule="atLeast"/>
              <w:jc w:val="center"/>
              <w:rPr>
                <w:kern w:val="0"/>
                <w:sz w:val="18"/>
                <w:szCs w:val="18"/>
              </w:rPr>
            </w:pPr>
          </w:p>
        </w:tc>
        <w:tc>
          <w:tcPr>
            <w:tcW w:w="567" w:type="dxa"/>
            <w:vAlign w:val="center"/>
          </w:tcPr>
          <w:p w:rsidR="00C43B8A" w:rsidRDefault="00C43B8A" w:rsidP="00E55B7B">
            <w:pPr>
              <w:widowControl/>
              <w:spacing w:line="240" w:lineRule="atLeast"/>
              <w:jc w:val="center"/>
              <w:rPr>
                <w:kern w:val="0"/>
                <w:sz w:val="18"/>
                <w:szCs w:val="18"/>
              </w:rPr>
            </w:pPr>
            <w:r>
              <w:rPr>
                <w:kern w:val="0"/>
                <w:sz w:val="18"/>
                <w:szCs w:val="18"/>
              </w:rPr>
              <w:t>4</w:t>
            </w:r>
          </w:p>
        </w:tc>
        <w:tc>
          <w:tcPr>
            <w:tcW w:w="2126" w:type="dxa"/>
            <w:vAlign w:val="center"/>
          </w:tcPr>
          <w:p w:rsidR="00C43B8A" w:rsidRDefault="00C43B8A" w:rsidP="00E55B7B">
            <w:pPr>
              <w:widowControl/>
              <w:spacing w:line="240" w:lineRule="atLeast"/>
              <w:jc w:val="center"/>
              <w:rPr>
                <w:kern w:val="0"/>
                <w:sz w:val="18"/>
                <w:szCs w:val="18"/>
              </w:rPr>
            </w:pPr>
            <w:r>
              <w:rPr>
                <w:rFonts w:hint="eastAsia"/>
                <w:kern w:val="0"/>
                <w:sz w:val="18"/>
                <w:szCs w:val="18"/>
              </w:rPr>
              <w:t>教师证明材料与教材、专著原件</w:t>
            </w:r>
          </w:p>
        </w:tc>
        <w:tc>
          <w:tcPr>
            <w:tcW w:w="1701" w:type="dxa"/>
            <w:vMerge w:val="restart"/>
            <w:vAlign w:val="center"/>
          </w:tcPr>
          <w:p w:rsidR="00C43B8A" w:rsidRDefault="00C43B8A" w:rsidP="00E55B7B">
            <w:pPr>
              <w:widowControl/>
              <w:spacing w:line="0" w:lineRule="atLeast"/>
              <w:jc w:val="center"/>
              <w:rPr>
                <w:kern w:val="0"/>
                <w:sz w:val="18"/>
                <w:szCs w:val="18"/>
              </w:rPr>
            </w:pPr>
            <w:r>
              <w:rPr>
                <w:rFonts w:hint="eastAsia"/>
                <w:kern w:val="0"/>
                <w:sz w:val="18"/>
                <w:szCs w:val="18"/>
              </w:rPr>
              <w:t>在校期间在我院教师指导下主编、参编教材、专著</w:t>
            </w:r>
          </w:p>
        </w:tc>
      </w:tr>
      <w:tr w:rsidR="00C43B8A" w:rsidTr="00C060C4">
        <w:trPr>
          <w:trHeight w:val="340"/>
          <w:jc w:val="center"/>
        </w:trPr>
        <w:tc>
          <w:tcPr>
            <w:tcW w:w="525" w:type="dxa"/>
            <w:vMerge/>
            <w:vAlign w:val="center"/>
          </w:tcPr>
          <w:p w:rsidR="00C43B8A" w:rsidRDefault="00C43B8A" w:rsidP="00E55B7B">
            <w:pPr>
              <w:jc w:val="center"/>
              <w:rPr>
                <w:bCs/>
                <w:kern w:val="0"/>
                <w:sz w:val="18"/>
                <w:szCs w:val="18"/>
              </w:rPr>
            </w:pPr>
          </w:p>
        </w:tc>
        <w:tc>
          <w:tcPr>
            <w:tcW w:w="681" w:type="dxa"/>
            <w:vMerge/>
            <w:vAlign w:val="center"/>
          </w:tcPr>
          <w:p w:rsidR="00C43B8A" w:rsidRDefault="00C43B8A" w:rsidP="00E55B7B">
            <w:pPr>
              <w:widowControl/>
              <w:jc w:val="center"/>
              <w:rPr>
                <w:bCs/>
                <w:kern w:val="0"/>
                <w:sz w:val="18"/>
                <w:szCs w:val="18"/>
              </w:rPr>
            </w:pPr>
          </w:p>
        </w:tc>
        <w:tc>
          <w:tcPr>
            <w:tcW w:w="2498" w:type="dxa"/>
            <w:vAlign w:val="center"/>
          </w:tcPr>
          <w:p w:rsidR="00C43B8A" w:rsidRDefault="00C43B8A" w:rsidP="00E55B7B">
            <w:pPr>
              <w:spacing w:line="240" w:lineRule="atLeast"/>
              <w:jc w:val="left"/>
              <w:rPr>
                <w:kern w:val="0"/>
                <w:sz w:val="18"/>
                <w:szCs w:val="18"/>
              </w:rPr>
            </w:pPr>
            <w:r>
              <w:rPr>
                <w:rFonts w:hint="eastAsia"/>
                <w:kern w:val="0"/>
                <w:sz w:val="18"/>
                <w:szCs w:val="18"/>
              </w:rPr>
              <w:t>参编本专业相关的教材、专著</w:t>
            </w:r>
          </w:p>
        </w:tc>
        <w:tc>
          <w:tcPr>
            <w:tcW w:w="1418" w:type="dxa"/>
            <w:vAlign w:val="center"/>
          </w:tcPr>
          <w:p w:rsidR="00C43B8A" w:rsidRDefault="00C43B8A" w:rsidP="00E55B7B">
            <w:pPr>
              <w:widowControl/>
              <w:spacing w:line="240" w:lineRule="atLeast"/>
              <w:jc w:val="center"/>
              <w:rPr>
                <w:kern w:val="0"/>
                <w:sz w:val="18"/>
                <w:szCs w:val="18"/>
              </w:rPr>
            </w:pPr>
          </w:p>
        </w:tc>
        <w:tc>
          <w:tcPr>
            <w:tcW w:w="567" w:type="dxa"/>
            <w:vAlign w:val="center"/>
          </w:tcPr>
          <w:p w:rsidR="00C43B8A" w:rsidRDefault="00C43B8A" w:rsidP="00E55B7B">
            <w:pPr>
              <w:widowControl/>
              <w:spacing w:line="240" w:lineRule="atLeast"/>
              <w:jc w:val="center"/>
              <w:rPr>
                <w:kern w:val="0"/>
                <w:sz w:val="18"/>
                <w:szCs w:val="18"/>
              </w:rPr>
            </w:pPr>
            <w:r>
              <w:rPr>
                <w:kern w:val="0"/>
                <w:sz w:val="18"/>
                <w:szCs w:val="18"/>
              </w:rPr>
              <w:t>2</w:t>
            </w:r>
          </w:p>
        </w:tc>
        <w:tc>
          <w:tcPr>
            <w:tcW w:w="2126" w:type="dxa"/>
            <w:vAlign w:val="center"/>
          </w:tcPr>
          <w:p w:rsidR="00C43B8A" w:rsidRDefault="00C43B8A" w:rsidP="00E55B7B">
            <w:pPr>
              <w:widowControl/>
              <w:spacing w:line="240" w:lineRule="atLeast"/>
              <w:jc w:val="center"/>
              <w:rPr>
                <w:kern w:val="0"/>
                <w:sz w:val="18"/>
                <w:szCs w:val="18"/>
              </w:rPr>
            </w:pPr>
            <w:r>
              <w:rPr>
                <w:rFonts w:hint="eastAsia"/>
                <w:kern w:val="0"/>
                <w:sz w:val="18"/>
                <w:szCs w:val="18"/>
              </w:rPr>
              <w:t>教师证明材料与教材、专著原件</w:t>
            </w:r>
          </w:p>
        </w:tc>
        <w:tc>
          <w:tcPr>
            <w:tcW w:w="1701" w:type="dxa"/>
            <w:vMerge/>
            <w:vAlign w:val="center"/>
          </w:tcPr>
          <w:p w:rsidR="00C43B8A" w:rsidRDefault="00C43B8A" w:rsidP="00E55B7B">
            <w:pPr>
              <w:widowControl/>
              <w:spacing w:line="0" w:lineRule="atLeast"/>
              <w:jc w:val="center"/>
              <w:rPr>
                <w:kern w:val="0"/>
                <w:sz w:val="18"/>
                <w:szCs w:val="18"/>
              </w:rPr>
            </w:pPr>
          </w:p>
        </w:tc>
      </w:tr>
      <w:tr w:rsidR="00C43B8A" w:rsidTr="00C060C4">
        <w:trPr>
          <w:trHeight w:val="340"/>
          <w:jc w:val="center"/>
        </w:trPr>
        <w:tc>
          <w:tcPr>
            <w:tcW w:w="525" w:type="dxa"/>
            <w:vMerge/>
            <w:vAlign w:val="center"/>
          </w:tcPr>
          <w:p w:rsidR="00C43B8A" w:rsidRDefault="00C43B8A" w:rsidP="00E55B7B">
            <w:pPr>
              <w:jc w:val="center"/>
              <w:rPr>
                <w:bCs/>
                <w:kern w:val="0"/>
                <w:sz w:val="18"/>
                <w:szCs w:val="18"/>
              </w:rPr>
            </w:pPr>
          </w:p>
        </w:tc>
        <w:tc>
          <w:tcPr>
            <w:tcW w:w="681" w:type="dxa"/>
            <w:vAlign w:val="center"/>
          </w:tcPr>
          <w:p w:rsidR="00C43B8A" w:rsidRDefault="00C43B8A" w:rsidP="00E55B7B">
            <w:pPr>
              <w:widowControl/>
              <w:jc w:val="center"/>
              <w:rPr>
                <w:bCs/>
                <w:kern w:val="0"/>
                <w:sz w:val="18"/>
                <w:szCs w:val="18"/>
              </w:rPr>
            </w:pPr>
            <w:r>
              <w:rPr>
                <w:rFonts w:hint="eastAsia"/>
                <w:bCs/>
                <w:kern w:val="0"/>
                <w:sz w:val="18"/>
                <w:szCs w:val="18"/>
              </w:rPr>
              <w:t>学术交流</w:t>
            </w:r>
          </w:p>
        </w:tc>
        <w:tc>
          <w:tcPr>
            <w:tcW w:w="2498" w:type="dxa"/>
            <w:vAlign w:val="center"/>
          </w:tcPr>
          <w:p w:rsidR="00C43B8A" w:rsidRDefault="00C43B8A" w:rsidP="00E55B7B">
            <w:pPr>
              <w:spacing w:line="240" w:lineRule="atLeast"/>
              <w:jc w:val="left"/>
              <w:rPr>
                <w:kern w:val="0"/>
                <w:sz w:val="18"/>
                <w:szCs w:val="18"/>
              </w:rPr>
            </w:pPr>
            <w:r>
              <w:rPr>
                <w:rFonts w:hint="eastAsia"/>
                <w:kern w:val="0"/>
                <w:sz w:val="18"/>
                <w:szCs w:val="18"/>
              </w:rPr>
              <w:t>学术讲座</w:t>
            </w:r>
          </w:p>
        </w:tc>
        <w:tc>
          <w:tcPr>
            <w:tcW w:w="1418" w:type="dxa"/>
            <w:vAlign w:val="center"/>
          </w:tcPr>
          <w:p w:rsidR="00C43B8A" w:rsidRDefault="00C43B8A" w:rsidP="00E55B7B">
            <w:pPr>
              <w:widowControl/>
              <w:spacing w:line="240" w:lineRule="atLeast"/>
              <w:jc w:val="center"/>
              <w:rPr>
                <w:kern w:val="0"/>
                <w:sz w:val="18"/>
                <w:szCs w:val="18"/>
              </w:rPr>
            </w:pPr>
          </w:p>
        </w:tc>
        <w:tc>
          <w:tcPr>
            <w:tcW w:w="567" w:type="dxa"/>
            <w:vAlign w:val="center"/>
          </w:tcPr>
          <w:p w:rsidR="00C43B8A" w:rsidRDefault="00C43B8A" w:rsidP="00E55B7B">
            <w:pPr>
              <w:widowControl/>
              <w:spacing w:line="240" w:lineRule="atLeast"/>
              <w:jc w:val="center"/>
              <w:rPr>
                <w:kern w:val="0"/>
                <w:sz w:val="18"/>
                <w:szCs w:val="18"/>
              </w:rPr>
            </w:pPr>
            <w:r>
              <w:rPr>
                <w:kern w:val="0"/>
                <w:sz w:val="18"/>
                <w:szCs w:val="18"/>
              </w:rPr>
              <w:t>1</w:t>
            </w:r>
          </w:p>
        </w:tc>
        <w:tc>
          <w:tcPr>
            <w:tcW w:w="2126" w:type="dxa"/>
            <w:vAlign w:val="center"/>
          </w:tcPr>
          <w:p w:rsidR="00C43B8A" w:rsidRDefault="00C43B8A" w:rsidP="00E55B7B">
            <w:pPr>
              <w:widowControl/>
              <w:spacing w:line="240" w:lineRule="atLeast"/>
              <w:jc w:val="center"/>
              <w:rPr>
                <w:kern w:val="0"/>
                <w:sz w:val="18"/>
                <w:szCs w:val="18"/>
              </w:rPr>
            </w:pPr>
            <w:r>
              <w:rPr>
                <w:rFonts w:hint="eastAsia"/>
                <w:kern w:val="0"/>
                <w:sz w:val="18"/>
                <w:szCs w:val="18"/>
              </w:rPr>
              <w:t>学术讲座记录表</w:t>
            </w:r>
          </w:p>
        </w:tc>
        <w:tc>
          <w:tcPr>
            <w:tcW w:w="1701" w:type="dxa"/>
            <w:vAlign w:val="center"/>
          </w:tcPr>
          <w:p w:rsidR="00C43B8A" w:rsidRDefault="00C43B8A" w:rsidP="00E55B7B">
            <w:pPr>
              <w:widowControl/>
              <w:spacing w:line="0" w:lineRule="atLeast"/>
              <w:jc w:val="center"/>
              <w:rPr>
                <w:kern w:val="0"/>
                <w:sz w:val="18"/>
                <w:szCs w:val="18"/>
              </w:rPr>
            </w:pPr>
            <w:r>
              <w:rPr>
                <w:rFonts w:hint="eastAsia"/>
                <w:kern w:val="0"/>
                <w:sz w:val="18"/>
                <w:szCs w:val="18"/>
              </w:rPr>
              <w:t>第一、二学期每学期</w:t>
            </w:r>
            <w:r>
              <w:rPr>
                <w:kern w:val="0"/>
                <w:sz w:val="18"/>
                <w:szCs w:val="18"/>
              </w:rPr>
              <w:t>0.1</w:t>
            </w:r>
            <w:r>
              <w:rPr>
                <w:rFonts w:hint="eastAsia"/>
                <w:kern w:val="0"/>
                <w:sz w:val="18"/>
                <w:szCs w:val="18"/>
              </w:rPr>
              <w:t>学分</w:t>
            </w:r>
            <w:r>
              <w:rPr>
                <w:kern w:val="0"/>
                <w:sz w:val="18"/>
                <w:szCs w:val="18"/>
              </w:rPr>
              <w:t>/</w:t>
            </w:r>
            <w:r>
              <w:rPr>
                <w:rFonts w:hint="eastAsia"/>
                <w:kern w:val="0"/>
                <w:sz w:val="18"/>
                <w:szCs w:val="18"/>
              </w:rPr>
              <w:t>次，第三</w:t>
            </w:r>
            <w:r>
              <w:rPr>
                <w:kern w:val="0"/>
                <w:sz w:val="18"/>
                <w:szCs w:val="18"/>
              </w:rPr>
              <w:t>~</w:t>
            </w:r>
            <w:r>
              <w:rPr>
                <w:rFonts w:hint="eastAsia"/>
                <w:kern w:val="0"/>
                <w:sz w:val="18"/>
                <w:szCs w:val="18"/>
              </w:rPr>
              <w:t>六学期每学期</w:t>
            </w:r>
            <w:r>
              <w:rPr>
                <w:kern w:val="0"/>
                <w:sz w:val="18"/>
                <w:szCs w:val="18"/>
              </w:rPr>
              <w:t>0.2</w:t>
            </w:r>
            <w:r>
              <w:rPr>
                <w:rFonts w:hint="eastAsia"/>
                <w:kern w:val="0"/>
                <w:sz w:val="18"/>
                <w:szCs w:val="18"/>
              </w:rPr>
              <w:t>学分</w:t>
            </w:r>
            <w:r>
              <w:rPr>
                <w:kern w:val="0"/>
                <w:sz w:val="18"/>
                <w:szCs w:val="18"/>
              </w:rPr>
              <w:t>/</w:t>
            </w:r>
            <w:r>
              <w:rPr>
                <w:rFonts w:hint="eastAsia"/>
                <w:kern w:val="0"/>
                <w:sz w:val="18"/>
                <w:szCs w:val="18"/>
              </w:rPr>
              <w:t>次</w:t>
            </w:r>
          </w:p>
        </w:tc>
      </w:tr>
      <w:tr w:rsidR="00463931" w:rsidTr="00C060C4">
        <w:trPr>
          <w:trHeight w:val="340"/>
          <w:jc w:val="center"/>
        </w:trPr>
        <w:tc>
          <w:tcPr>
            <w:tcW w:w="525" w:type="dxa"/>
            <w:vAlign w:val="center"/>
          </w:tcPr>
          <w:p w:rsidR="00463931" w:rsidRDefault="00463931" w:rsidP="00E55B7B">
            <w:pPr>
              <w:jc w:val="center"/>
              <w:rPr>
                <w:b/>
                <w:bCs/>
                <w:kern w:val="0"/>
                <w:sz w:val="18"/>
                <w:szCs w:val="18"/>
              </w:rPr>
            </w:pPr>
            <w:r>
              <w:rPr>
                <w:rFonts w:hAnsi="宋体" w:hint="eastAsia"/>
                <w:b/>
                <w:bCs/>
                <w:kern w:val="0"/>
                <w:sz w:val="18"/>
                <w:szCs w:val="18"/>
              </w:rPr>
              <w:t>社</w:t>
            </w:r>
          </w:p>
          <w:p w:rsidR="00463931" w:rsidRDefault="00463931" w:rsidP="00E55B7B">
            <w:pPr>
              <w:jc w:val="center"/>
              <w:rPr>
                <w:b/>
                <w:bCs/>
                <w:kern w:val="0"/>
                <w:sz w:val="18"/>
                <w:szCs w:val="18"/>
              </w:rPr>
            </w:pPr>
            <w:r>
              <w:rPr>
                <w:rFonts w:hAnsi="宋体" w:hint="eastAsia"/>
                <w:b/>
                <w:bCs/>
                <w:kern w:val="0"/>
                <w:sz w:val="18"/>
                <w:szCs w:val="18"/>
              </w:rPr>
              <w:t>会</w:t>
            </w:r>
          </w:p>
          <w:p w:rsidR="00463931" w:rsidRDefault="00463931" w:rsidP="00E55B7B">
            <w:pPr>
              <w:jc w:val="center"/>
              <w:rPr>
                <w:b/>
                <w:bCs/>
                <w:kern w:val="0"/>
                <w:sz w:val="18"/>
                <w:szCs w:val="18"/>
              </w:rPr>
            </w:pPr>
            <w:r>
              <w:rPr>
                <w:rFonts w:hAnsi="宋体" w:hint="eastAsia"/>
                <w:b/>
                <w:bCs/>
                <w:kern w:val="0"/>
                <w:sz w:val="18"/>
                <w:szCs w:val="18"/>
              </w:rPr>
              <w:t>实</w:t>
            </w:r>
          </w:p>
          <w:p w:rsidR="00463931" w:rsidRDefault="00463931" w:rsidP="00E55B7B">
            <w:pPr>
              <w:jc w:val="center"/>
              <w:rPr>
                <w:bCs/>
                <w:kern w:val="0"/>
                <w:sz w:val="18"/>
                <w:szCs w:val="18"/>
              </w:rPr>
            </w:pPr>
            <w:r>
              <w:rPr>
                <w:rFonts w:hAnsi="宋体" w:hint="eastAsia"/>
                <w:b/>
                <w:bCs/>
                <w:kern w:val="0"/>
                <w:sz w:val="18"/>
                <w:szCs w:val="18"/>
              </w:rPr>
              <w:t>践</w:t>
            </w:r>
          </w:p>
        </w:tc>
        <w:tc>
          <w:tcPr>
            <w:tcW w:w="8991" w:type="dxa"/>
            <w:gridSpan w:val="6"/>
            <w:vAlign w:val="center"/>
          </w:tcPr>
          <w:p w:rsidR="00463931" w:rsidRDefault="00463931" w:rsidP="00E55B7B">
            <w:pPr>
              <w:widowControl/>
              <w:spacing w:line="0" w:lineRule="atLeast"/>
              <w:jc w:val="center"/>
              <w:rPr>
                <w:kern w:val="0"/>
                <w:sz w:val="18"/>
                <w:szCs w:val="18"/>
              </w:rPr>
            </w:pPr>
            <w:r>
              <w:rPr>
                <w:rFonts w:hint="eastAsia"/>
                <w:bCs/>
                <w:kern w:val="0"/>
                <w:sz w:val="18"/>
                <w:szCs w:val="18"/>
              </w:rPr>
              <w:t>参与企业相关工作、进行相关社会调查、产业调查等并提供相关证明文件获得</w:t>
            </w:r>
            <w:r>
              <w:rPr>
                <w:bCs/>
                <w:kern w:val="0"/>
                <w:sz w:val="18"/>
                <w:szCs w:val="18"/>
              </w:rPr>
              <w:t>1</w:t>
            </w:r>
            <w:r>
              <w:rPr>
                <w:rFonts w:hint="eastAsia"/>
                <w:bCs/>
                <w:kern w:val="0"/>
                <w:sz w:val="18"/>
                <w:szCs w:val="18"/>
              </w:rPr>
              <w:t>个学分。</w:t>
            </w:r>
          </w:p>
        </w:tc>
      </w:tr>
    </w:tbl>
    <w:p w:rsidR="0035033D" w:rsidRPr="00463931" w:rsidRDefault="00463931">
      <w:pPr>
        <w:spacing w:beforeLines="50" w:before="156" w:line="360" w:lineRule="auto"/>
        <w:rPr>
          <w:rFonts w:hAnsi="宋体"/>
          <w:b/>
        </w:rPr>
      </w:pPr>
      <w:r>
        <w:rPr>
          <w:rFonts w:hAnsi="宋体" w:hint="eastAsia"/>
          <w:b/>
        </w:rPr>
        <w:t>六</w:t>
      </w:r>
      <w:r>
        <w:rPr>
          <w:rFonts w:hAnsi="宋体"/>
          <w:b/>
        </w:rPr>
        <w:t>、课程设置与教学进程</w:t>
      </w:r>
      <w:r>
        <w:rPr>
          <w:rFonts w:hAnsi="宋体" w:hint="eastAsia"/>
          <w:b/>
        </w:rPr>
        <w:t>计划表（见附表</w:t>
      </w:r>
      <w:r>
        <w:rPr>
          <w:rFonts w:hAnsi="宋体"/>
          <w:b/>
        </w:rPr>
        <w:t>3</w:t>
      </w:r>
      <w:r>
        <w:rPr>
          <w:rFonts w:hAnsi="宋体" w:hint="eastAsia"/>
          <w:b/>
        </w:rPr>
        <w:t>）。</w:t>
      </w:r>
    </w:p>
    <w:p w:rsidR="0035033D" w:rsidRDefault="009B34D9">
      <w:pPr>
        <w:spacing w:beforeLines="50" w:before="156" w:line="360" w:lineRule="auto"/>
        <w:rPr>
          <w:rFonts w:hAnsi="宋体"/>
          <w:b/>
        </w:rPr>
      </w:pPr>
      <w:r>
        <w:rPr>
          <w:rFonts w:hAnsi="宋体" w:hint="eastAsia"/>
          <w:b/>
        </w:rPr>
        <w:t>七</w:t>
      </w:r>
      <w:r>
        <w:rPr>
          <w:rFonts w:hAnsi="宋体"/>
          <w:b/>
        </w:rPr>
        <w:t>、</w:t>
      </w:r>
      <w:r>
        <w:rPr>
          <w:rFonts w:hAnsi="宋体" w:hint="eastAsia"/>
          <w:b/>
        </w:rPr>
        <w:t>指导性修读建议（见附表</w:t>
      </w:r>
      <w:r>
        <w:rPr>
          <w:rFonts w:hAnsi="宋体"/>
          <w:b/>
        </w:rPr>
        <w:t>4</w:t>
      </w:r>
      <w:r>
        <w:rPr>
          <w:rFonts w:hAnsi="宋体" w:hint="eastAsia"/>
          <w:b/>
        </w:rPr>
        <w:t>）</w:t>
      </w:r>
      <w:r w:rsidR="00463931">
        <w:rPr>
          <w:rFonts w:hAnsi="宋体" w:hint="eastAsia"/>
          <w:b/>
        </w:rPr>
        <w:t>。</w:t>
      </w:r>
    </w:p>
    <w:tbl>
      <w:tblPr>
        <w:tblW w:w="5954" w:type="dxa"/>
        <w:jc w:val="right"/>
        <w:tblLayout w:type="fixed"/>
        <w:tblLook w:val="04A0" w:firstRow="1" w:lastRow="0" w:firstColumn="1" w:lastColumn="0" w:noHBand="0" w:noVBand="1"/>
      </w:tblPr>
      <w:tblGrid>
        <w:gridCol w:w="993"/>
        <w:gridCol w:w="1984"/>
        <w:gridCol w:w="992"/>
        <w:gridCol w:w="1985"/>
      </w:tblGrid>
      <w:tr w:rsidR="0035033D">
        <w:trPr>
          <w:jc w:val="right"/>
        </w:trPr>
        <w:tc>
          <w:tcPr>
            <w:tcW w:w="993" w:type="dxa"/>
          </w:tcPr>
          <w:p w:rsidR="0035033D" w:rsidRDefault="009B34D9">
            <w:pPr>
              <w:spacing w:beforeLines="50" w:before="156" w:line="360" w:lineRule="auto"/>
              <w:rPr>
                <w:rFonts w:hAnsi="宋体"/>
                <w:b/>
              </w:rPr>
            </w:pPr>
            <w:r>
              <w:rPr>
                <w:rFonts w:ascii="宋体" w:hAnsi="宋体" w:hint="eastAsia"/>
                <w:b/>
                <w:szCs w:val="21"/>
              </w:rPr>
              <w:t>撰写人：</w:t>
            </w:r>
          </w:p>
        </w:tc>
        <w:tc>
          <w:tcPr>
            <w:tcW w:w="1984" w:type="dxa"/>
            <w:tcBorders>
              <w:bottom w:val="single" w:sz="4" w:space="0" w:color="auto"/>
            </w:tcBorders>
          </w:tcPr>
          <w:p w:rsidR="0035033D" w:rsidRDefault="0035033D" w:rsidP="007E6F1D">
            <w:pPr>
              <w:spacing w:beforeLines="50" w:before="156" w:line="360" w:lineRule="auto"/>
              <w:ind w:firstLineChars="147" w:firstLine="310"/>
              <w:rPr>
                <w:rFonts w:hAnsi="宋体"/>
                <w:b/>
              </w:rPr>
            </w:pPr>
          </w:p>
        </w:tc>
        <w:tc>
          <w:tcPr>
            <w:tcW w:w="992" w:type="dxa"/>
          </w:tcPr>
          <w:p w:rsidR="0035033D" w:rsidRDefault="009B34D9">
            <w:pPr>
              <w:spacing w:beforeLines="50" w:before="156" w:line="360" w:lineRule="auto"/>
              <w:jc w:val="left"/>
              <w:rPr>
                <w:rFonts w:hAnsi="宋体"/>
                <w:b/>
              </w:rPr>
            </w:pPr>
            <w:r>
              <w:rPr>
                <w:rFonts w:ascii="宋体" w:hAnsi="宋体" w:hint="eastAsia"/>
                <w:b/>
                <w:szCs w:val="21"/>
              </w:rPr>
              <w:t>审核人：</w:t>
            </w:r>
          </w:p>
        </w:tc>
        <w:tc>
          <w:tcPr>
            <w:tcW w:w="1985" w:type="dxa"/>
            <w:tcBorders>
              <w:bottom w:val="single" w:sz="4" w:space="0" w:color="auto"/>
            </w:tcBorders>
          </w:tcPr>
          <w:p w:rsidR="0035033D" w:rsidRDefault="0035033D" w:rsidP="007E6F1D">
            <w:pPr>
              <w:spacing w:beforeLines="50" w:before="156" w:line="360" w:lineRule="auto"/>
              <w:ind w:firstLineChars="245" w:firstLine="517"/>
              <w:rPr>
                <w:rFonts w:hAnsi="宋体"/>
                <w:b/>
              </w:rPr>
            </w:pPr>
          </w:p>
        </w:tc>
      </w:tr>
      <w:tr w:rsidR="0035033D">
        <w:trPr>
          <w:jc w:val="right"/>
        </w:trPr>
        <w:tc>
          <w:tcPr>
            <w:tcW w:w="5954" w:type="dxa"/>
            <w:gridSpan w:val="4"/>
          </w:tcPr>
          <w:p w:rsidR="0035033D" w:rsidRDefault="00C56DA9" w:rsidP="00C060C4">
            <w:pPr>
              <w:spacing w:line="360" w:lineRule="auto"/>
              <w:jc w:val="right"/>
              <w:rPr>
                <w:rFonts w:hAnsi="宋体"/>
                <w:b/>
              </w:rPr>
            </w:pPr>
            <w:r>
              <w:rPr>
                <w:rFonts w:ascii="宋体" w:hAnsi="宋体" w:hint="eastAsia"/>
                <w:b/>
                <w:szCs w:val="21"/>
              </w:rPr>
              <w:t>201</w:t>
            </w:r>
            <w:r>
              <w:rPr>
                <w:rFonts w:ascii="宋体" w:hAnsi="宋体"/>
                <w:b/>
                <w:szCs w:val="21"/>
              </w:rPr>
              <w:t>9</w:t>
            </w:r>
            <w:r w:rsidR="009B34D9">
              <w:rPr>
                <w:rFonts w:ascii="宋体" w:hAnsi="宋体" w:hint="eastAsia"/>
                <w:b/>
                <w:szCs w:val="21"/>
              </w:rPr>
              <w:t>年</w:t>
            </w:r>
            <w:r w:rsidR="007F31E7">
              <w:rPr>
                <w:rFonts w:ascii="宋体" w:hAnsi="宋体" w:hint="eastAsia"/>
                <w:b/>
                <w:szCs w:val="21"/>
              </w:rPr>
              <w:t>6</w:t>
            </w:r>
            <w:r w:rsidR="009B34D9">
              <w:rPr>
                <w:rFonts w:ascii="宋体" w:hAnsi="宋体" w:hint="eastAsia"/>
                <w:b/>
                <w:szCs w:val="21"/>
              </w:rPr>
              <w:t>月</w:t>
            </w:r>
          </w:p>
        </w:tc>
      </w:tr>
    </w:tbl>
    <w:p w:rsidR="0035033D" w:rsidRDefault="0035033D">
      <w:pPr>
        <w:wordWrap w:val="0"/>
        <w:spacing w:line="360" w:lineRule="auto"/>
        <w:ind w:right="840"/>
      </w:pPr>
    </w:p>
    <w:sectPr w:rsidR="0035033D">
      <w:footerReference w:type="even" r:id="rId9"/>
      <w:footerReference w:type="default" r:id="rId10"/>
      <w:pgSz w:w="11906" w:h="16838"/>
      <w:pgMar w:top="1440" w:right="1080" w:bottom="1440" w:left="1080" w:header="851" w:footer="992" w:gutter="0"/>
      <w:pgNumType w:start="0"/>
      <w:cols w:space="720"/>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04F2" w:rsidRDefault="008D04F2">
      <w:r>
        <w:separator/>
      </w:r>
    </w:p>
  </w:endnote>
  <w:endnote w:type="continuationSeparator" w:id="0">
    <w:p w:rsidR="008D04F2" w:rsidRDefault="008D0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方正小标宋简体">
    <w:altName w:val="Arial Unicode MS"/>
    <w:charset w:val="86"/>
    <w:family w:val="script"/>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方正楷体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33D" w:rsidRDefault="009B34D9">
    <w:pPr>
      <w:pStyle w:val="af1"/>
      <w:framePr w:wrap="around" w:vAnchor="text" w:hAnchor="margin" w:xAlign="center" w:y="1"/>
      <w:rPr>
        <w:rStyle w:val="af5"/>
      </w:rPr>
    </w:pPr>
    <w:r>
      <w:fldChar w:fldCharType="begin"/>
    </w:r>
    <w:r>
      <w:rPr>
        <w:rStyle w:val="af5"/>
      </w:rPr>
      <w:instrText xml:space="preserve">PAGE  </w:instrText>
    </w:r>
    <w:r>
      <w:fldChar w:fldCharType="separate"/>
    </w:r>
    <w:r>
      <w:rPr>
        <w:rStyle w:val="af5"/>
      </w:rPr>
      <w:t>2</w:t>
    </w:r>
    <w:r>
      <w:fldChar w:fldCharType="end"/>
    </w:r>
  </w:p>
  <w:p w:rsidR="0035033D" w:rsidRDefault="0035033D">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33D" w:rsidRDefault="009B34D9">
    <w:pPr>
      <w:pStyle w:val="af1"/>
      <w:jc w:val="center"/>
    </w:pPr>
    <w:r>
      <w:fldChar w:fldCharType="begin"/>
    </w:r>
    <w:r>
      <w:instrText>PAGE   \* MERGEFORMAT</w:instrText>
    </w:r>
    <w:r>
      <w:fldChar w:fldCharType="separate"/>
    </w:r>
    <w:r w:rsidR="00266F62" w:rsidRPr="00266F62">
      <w:rPr>
        <w:noProof/>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04F2" w:rsidRDefault="008D04F2">
      <w:r>
        <w:separator/>
      </w:r>
    </w:p>
  </w:footnote>
  <w:footnote w:type="continuationSeparator" w:id="0">
    <w:p w:rsidR="008D04F2" w:rsidRDefault="008D04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33BC"/>
    <w:rsid w:val="00000611"/>
    <w:rsid w:val="00001A19"/>
    <w:rsid w:val="00001A1F"/>
    <w:rsid w:val="000020F6"/>
    <w:rsid w:val="00002822"/>
    <w:rsid w:val="00003001"/>
    <w:rsid w:val="00003527"/>
    <w:rsid w:val="0000389D"/>
    <w:rsid w:val="000041E5"/>
    <w:rsid w:val="000050BC"/>
    <w:rsid w:val="000062FE"/>
    <w:rsid w:val="00007DFA"/>
    <w:rsid w:val="00010D1B"/>
    <w:rsid w:val="00010E7A"/>
    <w:rsid w:val="00015B92"/>
    <w:rsid w:val="00016B0A"/>
    <w:rsid w:val="000202B0"/>
    <w:rsid w:val="000214FB"/>
    <w:rsid w:val="00026AED"/>
    <w:rsid w:val="00027E0F"/>
    <w:rsid w:val="0003499C"/>
    <w:rsid w:val="000368E5"/>
    <w:rsid w:val="000433D8"/>
    <w:rsid w:val="000446ED"/>
    <w:rsid w:val="000447E8"/>
    <w:rsid w:val="00046B60"/>
    <w:rsid w:val="000503EA"/>
    <w:rsid w:val="000506C0"/>
    <w:rsid w:val="00052B5C"/>
    <w:rsid w:val="000532A6"/>
    <w:rsid w:val="00053D79"/>
    <w:rsid w:val="000548AF"/>
    <w:rsid w:val="0006174E"/>
    <w:rsid w:val="00065D73"/>
    <w:rsid w:val="0006626D"/>
    <w:rsid w:val="00070373"/>
    <w:rsid w:val="00070495"/>
    <w:rsid w:val="00074D45"/>
    <w:rsid w:val="00081078"/>
    <w:rsid w:val="00081A82"/>
    <w:rsid w:val="00081C48"/>
    <w:rsid w:val="00084AF2"/>
    <w:rsid w:val="00084B12"/>
    <w:rsid w:val="000879CA"/>
    <w:rsid w:val="00094320"/>
    <w:rsid w:val="00094B80"/>
    <w:rsid w:val="0009515B"/>
    <w:rsid w:val="000951BF"/>
    <w:rsid w:val="00097086"/>
    <w:rsid w:val="000A1903"/>
    <w:rsid w:val="000A2349"/>
    <w:rsid w:val="000A26F3"/>
    <w:rsid w:val="000A3A5B"/>
    <w:rsid w:val="000A4577"/>
    <w:rsid w:val="000A6CC0"/>
    <w:rsid w:val="000B1545"/>
    <w:rsid w:val="000B213B"/>
    <w:rsid w:val="000B2199"/>
    <w:rsid w:val="000B2546"/>
    <w:rsid w:val="000B31CE"/>
    <w:rsid w:val="000B4330"/>
    <w:rsid w:val="000B6944"/>
    <w:rsid w:val="000B6AC6"/>
    <w:rsid w:val="000B741F"/>
    <w:rsid w:val="000B762F"/>
    <w:rsid w:val="000C2672"/>
    <w:rsid w:val="000C2D3B"/>
    <w:rsid w:val="000C3774"/>
    <w:rsid w:val="000C5A95"/>
    <w:rsid w:val="000C6432"/>
    <w:rsid w:val="000D1F9E"/>
    <w:rsid w:val="000D7930"/>
    <w:rsid w:val="000D7ADE"/>
    <w:rsid w:val="000E026D"/>
    <w:rsid w:val="000E250C"/>
    <w:rsid w:val="000E36A3"/>
    <w:rsid w:val="000E542D"/>
    <w:rsid w:val="000E6C89"/>
    <w:rsid w:val="000F17B1"/>
    <w:rsid w:val="000F4B0C"/>
    <w:rsid w:val="000F60C5"/>
    <w:rsid w:val="000F711A"/>
    <w:rsid w:val="000F7676"/>
    <w:rsid w:val="001002F1"/>
    <w:rsid w:val="00101377"/>
    <w:rsid w:val="00101D55"/>
    <w:rsid w:val="0010260D"/>
    <w:rsid w:val="0010325F"/>
    <w:rsid w:val="00104023"/>
    <w:rsid w:val="00104217"/>
    <w:rsid w:val="00104782"/>
    <w:rsid w:val="00105928"/>
    <w:rsid w:val="00107952"/>
    <w:rsid w:val="00110194"/>
    <w:rsid w:val="0011134D"/>
    <w:rsid w:val="00114DD0"/>
    <w:rsid w:val="00120508"/>
    <w:rsid w:val="00120885"/>
    <w:rsid w:val="00121BE6"/>
    <w:rsid w:val="00121D29"/>
    <w:rsid w:val="00123DB5"/>
    <w:rsid w:val="00124592"/>
    <w:rsid w:val="00126BFC"/>
    <w:rsid w:val="00126D2B"/>
    <w:rsid w:val="00127EF6"/>
    <w:rsid w:val="0013050F"/>
    <w:rsid w:val="001307F0"/>
    <w:rsid w:val="001309F4"/>
    <w:rsid w:val="00130BE8"/>
    <w:rsid w:val="00133BD2"/>
    <w:rsid w:val="0013422F"/>
    <w:rsid w:val="00135FF2"/>
    <w:rsid w:val="00141409"/>
    <w:rsid w:val="00142600"/>
    <w:rsid w:val="001478CE"/>
    <w:rsid w:val="00151D3B"/>
    <w:rsid w:val="00153EAF"/>
    <w:rsid w:val="00154434"/>
    <w:rsid w:val="00155FAF"/>
    <w:rsid w:val="00156A3E"/>
    <w:rsid w:val="001576F6"/>
    <w:rsid w:val="00162B0E"/>
    <w:rsid w:val="00166F14"/>
    <w:rsid w:val="00167F9F"/>
    <w:rsid w:val="00171464"/>
    <w:rsid w:val="00172628"/>
    <w:rsid w:val="0017332C"/>
    <w:rsid w:val="00177BD0"/>
    <w:rsid w:val="00181760"/>
    <w:rsid w:val="00181AFA"/>
    <w:rsid w:val="00182886"/>
    <w:rsid w:val="00185D9F"/>
    <w:rsid w:val="00186918"/>
    <w:rsid w:val="00187173"/>
    <w:rsid w:val="00187B35"/>
    <w:rsid w:val="00191743"/>
    <w:rsid w:val="001933E0"/>
    <w:rsid w:val="001934D6"/>
    <w:rsid w:val="00193CFE"/>
    <w:rsid w:val="00196794"/>
    <w:rsid w:val="00197F89"/>
    <w:rsid w:val="001A130B"/>
    <w:rsid w:val="001A17C4"/>
    <w:rsid w:val="001A2716"/>
    <w:rsid w:val="001A5286"/>
    <w:rsid w:val="001A7101"/>
    <w:rsid w:val="001B198F"/>
    <w:rsid w:val="001B2739"/>
    <w:rsid w:val="001B2E52"/>
    <w:rsid w:val="001B3ED3"/>
    <w:rsid w:val="001B4428"/>
    <w:rsid w:val="001B4D68"/>
    <w:rsid w:val="001B510A"/>
    <w:rsid w:val="001B5D78"/>
    <w:rsid w:val="001B5F54"/>
    <w:rsid w:val="001B6687"/>
    <w:rsid w:val="001C00B3"/>
    <w:rsid w:val="001C3348"/>
    <w:rsid w:val="001C485B"/>
    <w:rsid w:val="001C7DE0"/>
    <w:rsid w:val="001D3076"/>
    <w:rsid w:val="001D32DF"/>
    <w:rsid w:val="001D4D4A"/>
    <w:rsid w:val="001D6A23"/>
    <w:rsid w:val="001D7E46"/>
    <w:rsid w:val="001E1A54"/>
    <w:rsid w:val="001E1F9A"/>
    <w:rsid w:val="001E22F0"/>
    <w:rsid w:val="001E23A7"/>
    <w:rsid w:val="001E3822"/>
    <w:rsid w:val="001E44A6"/>
    <w:rsid w:val="001E557D"/>
    <w:rsid w:val="001E76E4"/>
    <w:rsid w:val="001F1284"/>
    <w:rsid w:val="001F2C8E"/>
    <w:rsid w:val="001F3805"/>
    <w:rsid w:val="001F5058"/>
    <w:rsid w:val="001F6922"/>
    <w:rsid w:val="0020375A"/>
    <w:rsid w:val="002043CE"/>
    <w:rsid w:val="00204BE6"/>
    <w:rsid w:val="002059CB"/>
    <w:rsid w:val="00206AFA"/>
    <w:rsid w:val="00206EEA"/>
    <w:rsid w:val="0021031C"/>
    <w:rsid w:val="00213DE5"/>
    <w:rsid w:val="00214EAB"/>
    <w:rsid w:val="002164B5"/>
    <w:rsid w:val="002177C0"/>
    <w:rsid w:val="00221356"/>
    <w:rsid w:val="0022166E"/>
    <w:rsid w:val="00222174"/>
    <w:rsid w:val="0022657C"/>
    <w:rsid w:val="002272FD"/>
    <w:rsid w:val="00227985"/>
    <w:rsid w:val="00227B7E"/>
    <w:rsid w:val="00230F19"/>
    <w:rsid w:val="00232E2B"/>
    <w:rsid w:val="002366FE"/>
    <w:rsid w:val="00240CA4"/>
    <w:rsid w:val="00242085"/>
    <w:rsid w:val="00243462"/>
    <w:rsid w:val="00243CC2"/>
    <w:rsid w:val="00244F62"/>
    <w:rsid w:val="00245307"/>
    <w:rsid w:val="002453EB"/>
    <w:rsid w:val="00245434"/>
    <w:rsid w:val="00247EE3"/>
    <w:rsid w:val="00251E52"/>
    <w:rsid w:val="00252455"/>
    <w:rsid w:val="00252A11"/>
    <w:rsid w:val="00253D53"/>
    <w:rsid w:val="00260A73"/>
    <w:rsid w:val="00265AD4"/>
    <w:rsid w:val="002661D9"/>
    <w:rsid w:val="00266F62"/>
    <w:rsid w:val="002671A9"/>
    <w:rsid w:val="0027053D"/>
    <w:rsid w:val="00275C8C"/>
    <w:rsid w:val="0028021F"/>
    <w:rsid w:val="00280982"/>
    <w:rsid w:val="00291177"/>
    <w:rsid w:val="00292FA0"/>
    <w:rsid w:val="002936CC"/>
    <w:rsid w:val="00293740"/>
    <w:rsid w:val="00294EBE"/>
    <w:rsid w:val="00295254"/>
    <w:rsid w:val="00297704"/>
    <w:rsid w:val="002A2E61"/>
    <w:rsid w:val="002A3CFC"/>
    <w:rsid w:val="002A3D39"/>
    <w:rsid w:val="002A5E42"/>
    <w:rsid w:val="002A758A"/>
    <w:rsid w:val="002B30B6"/>
    <w:rsid w:val="002B5733"/>
    <w:rsid w:val="002B5ADF"/>
    <w:rsid w:val="002B6377"/>
    <w:rsid w:val="002B7287"/>
    <w:rsid w:val="002B78EB"/>
    <w:rsid w:val="002C051A"/>
    <w:rsid w:val="002C3BF8"/>
    <w:rsid w:val="002C4C4C"/>
    <w:rsid w:val="002C6C67"/>
    <w:rsid w:val="002C6DA9"/>
    <w:rsid w:val="002C7AE1"/>
    <w:rsid w:val="002D50A3"/>
    <w:rsid w:val="002D62E8"/>
    <w:rsid w:val="002D74EA"/>
    <w:rsid w:val="002E2C64"/>
    <w:rsid w:val="002E72C2"/>
    <w:rsid w:val="002F05FE"/>
    <w:rsid w:val="002F1B26"/>
    <w:rsid w:val="002F2F7B"/>
    <w:rsid w:val="002F48C8"/>
    <w:rsid w:val="00301C2D"/>
    <w:rsid w:val="00305475"/>
    <w:rsid w:val="00305515"/>
    <w:rsid w:val="003066CC"/>
    <w:rsid w:val="003067CF"/>
    <w:rsid w:val="00307942"/>
    <w:rsid w:val="00310A5E"/>
    <w:rsid w:val="00312497"/>
    <w:rsid w:val="00315CB5"/>
    <w:rsid w:val="00317834"/>
    <w:rsid w:val="00320045"/>
    <w:rsid w:val="00320AA0"/>
    <w:rsid w:val="00325E3E"/>
    <w:rsid w:val="0033074B"/>
    <w:rsid w:val="0033254A"/>
    <w:rsid w:val="00332AF0"/>
    <w:rsid w:val="0033409E"/>
    <w:rsid w:val="0033461D"/>
    <w:rsid w:val="00335576"/>
    <w:rsid w:val="00335777"/>
    <w:rsid w:val="0034080B"/>
    <w:rsid w:val="00341053"/>
    <w:rsid w:val="0034772A"/>
    <w:rsid w:val="0035033D"/>
    <w:rsid w:val="00350CB0"/>
    <w:rsid w:val="00352E6B"/>
    <w:rsid w:val="00354993"/>
    <w:rsid w:val="003569A5"/>
    <w:rsid w:val="003570B2"/>
    <w:rsid w:val="00357EB7"/>
    <w:rsid w:val="003607A4"/>
    <w:rsid w:val="00362CA6"/>
    <w:rsid w:val="00363292"/>
    <w:rsid w:val="0036472E"/>
    <w:rsid w:val="0036662E"/>
    <w:rsid w:val="00370EDE"/>
    <w:rsid w:val="00371E46"/>
    <w:rsid w:val="003734A4"/>
    <w:rsid w:val="00375BB5"/>
    <w:rsid w:val="00381739"/>
    <w:rsid w:val="00381A6C"/>
    <w:rsid w:val="0038303A"/>
    <w:rsid w:val="00386295"/>
    <w:rsid w:val="00386C9C"/>
    <w:rsid w:val="0038784B"/>
    <w:rsid w:val="00390224"/>
    <w:rsid w:val="00393AA2"/>
    <w:rsid w:val="003955B5"/>
    <w:rsid w:val="003A1FA8"/>
    <w:rsid w:val="003A5BD0"/>
    <w:rsid w:val="003B19F9"/>
    <w:rsid w:val="003B1B50"/>
    <w:rsid w:val="003B38F1"/>
    <w:rsid w:val="003B4F63"/>
    <w:rsid w:val="003C0602"/>
    <w:rsid w:val="003C162E"/>
    <w:rsid w:val="003C245E"/>
    <w:rsid w:val="003C3E88"/>
    <w:rsid w:val="003C43BB"/>
    <w:rsid w:val="003C69F4"/>
    <w:rsid w:val="003D3A13"/>
    <w:rsid w:val="003D5987"/>
    <w:rsid w:val="003D5ABE"/>
    <w:rsid w:val="003D7C13"/>
    <w:rsid w:val="003D7ED6"/>
    <w:rsid w:val="003E042F"/>
    <w:rsid w:val="003E440B"/>
    <w:rsid w:val="003E4A92"/>
    <w:rsid w:val="003E5F34"/>
    <w:rsid w:val="003F1097"/>
    <w:rsid w:val="003F1C44"/>
    <w:rsid w:val="003F45E3"/>
    <w:rsid w:val="003F51DE"/>
    <w:rsid w:val="003F5CE0"/>
    <w:rsid w:val="003F6C65"/>
    <w:rsid w:val="003F73D0"/>
    <w:rsid w:val="00400581"/>
    <w:rsid w:val="00403CA1"/>
    <w:rsid w:val="00406EAF"/>
    <w:rsid w:val="0040724A"/>
    <w:rsid w:val="004074CA"/>
    <w:rsid w:val="00410921"/>
    <w:rsid w:val="00411600"/>
    <w:rsid w:val="004120E5"/>
    <w:rsid w:val="0041612E"/>
    <w:rsid w:val="00416A3A"/>
    <w:rsid w:val="00420DFD"/>
    <w:rsid w:val="004221F6"/>
    <w:rsid w:val="0042284F"/>
    <w:rsid w:val="004234B0"/>
    <w:rsid w:val="00424220"/>
    <w:rsid w:val="00430078"/>
    <w:rsid w:val="0043094B"/>
    <w:rsid w:val="00434F52"/>
    <w:rsid w:val="00435A7E"/>
    <w:rsid w:val="00435EB8"/>
    <w:rsid w:val="00436C8B"/>
    <w:rsid w:val="00437B8B"/>
    <w:rsid w:val="004408EE"/>
    <w:rsid w:val="00440FBD"/>
    <w:rsid w:val="0044148F"/>
    <w:rsid w:val="00441F65"/>
    <w:rsid w:val="004426FB"/>
    <w:rsid w:val="00447072"/>
    <w:rsid w:val="00447E3A"/>
    <w:rsid w:val="004524FE"/>
    <w:rsid w:val="0045482A"/>
    <w:rsid w:val="0046103A"/>
    <w:rsid w:val="004613D5"/>
    <w:rsid w:val="00461674"/>
    <w:rsid w:val="00461F98"/>
    <w:rsid w:val="00462852"/>
    <w:rsid w:val="00463931"/>
    <w:rsid w:val="00464C60"/>
    <w:rsid w:val="0046554F"/>
    <w:rsid w:val="004720B7"/>
    <w:rsid w:val="004744CA"/>
    <w:rsid w:val="00475A20"/>
    <w:rsid w:val="00477188"/>
    <w:rsid w:val="00477E95"/>
    <w:rsid w:val="004801AD"/>
    <w:rsid w:val="00481880"/>
    <w:rsid w:val="00482BB8"/>
    <w:rsid w:val="00484428"/>
    <w:rsid w:val="00485EA6"/>
    <w:rsid w:val="004860C4"/>
    <w:rsid w:val="00486595"/>
    <w:rsid w:val="00491B42"/>
    <w:rsid w:val="00492E58"/>
    <w:rsid w:val="00493E0E"/>
    <w:rsid w:val="004946B0"/>
    <w:rsid w:val="004949CB"/>
    <w:rsid w:val="00496DE8"/>
    <w:rsid w:val="00497D1F"/>
    <w:rsid w:val="004A3450"/>
    <w:rsid w:val="004A36F2"/>
    <w:rsid w:val="004A46F2"/>
    <w:rsid w:val="004A51B4"/>
    <w:rsid w:val="004A6D2E"/>
    <w:rsid w:val="004B3BF9"/>
    <w:rsid w:val="004B3E45"/>
    <w:rsid w:val="004B562D"/>
    <w:rsid w:val="004B679E"/>
    <w:rsid w:val="004B70DB"/>
    <w:rsid w:val="004C2D22"/>
    <w:rsid w:val="004C2E67"/>
    <w:rsid w:val="004C6219"/>
    <w:rsid w:val="004D035F"/>
    <w:rsid w:val="004D0AEC"/>
    <w:rsid w:val="004D100B"/>
    <w:rsid w:val="004D5A1A"/>
    <w:rsid w:val="004D6972"/>
    <w:rsid w:val="004E01C2"/>
    <w:rsid w:val="004E0E62"/>
    <w:rsid w:val="004E3B9A"/>
    <w:rsid w:val="004E53F6"/>
    <w:rsid w:val="004E6369"/>
    <w:rsid w:val="004E7469"/>
    <w:rsid w:val="004F33B2"/>
    <w:rsid w:val="004F36FA"/>
    <w:rsid w:val="004F3DC4"/>
    <w:rsid w:val="004F4C3A"/>
    <w:rsid w:val="004F4F05"/>
    <w:rsid w:val="004F55BB"/>
    <w:rsid w:val="004F6074"/>
    <w:rsid w:val="004F60A6"/>
    <w:rsid w:val="004F6765"/>
    <w:rsid w:val="004F714E"/>
    <w:rsid w:val="004F74CB"/>
    <w:rsid w:val="004F78AC"/>
    <w:rsid w:val="0050182F"/>
    <w:rsid w:val="00503F64"/>
    <w:rsid w:val="00504D9D"/>
    <w:rsid w:val="00504F6D"/>
    <w:rsid w:val="00505C3C"/>
    <w:rsid w:val="00505EBD"/>
    <w:rsid w:val="005062DF"/>
    <w:rsid w:val="0051289C"/>
    <w:rsid w:val="00514A46"/>
    <w:rsid w:val="00514B30"/>
    <w:rsid w:val="005151FD"/>
    <w:rsid w:val="00517435"/>
    <w:rsid w:val="00520754"/>
    <w:rsid w:val="00522958"/>
    <w:rsid w:val="00522BD3"/>
    <w:rsid w:val="00522EDB"/>
    <w:rsid w:val="00524140"/>
    <w:rsid w:val="0052526B"/>
    <w:rsid w:val="00531393"/>
    <w:rsid w:val="00535C02"/>
    <w:rsid w:val="00537435"/>
    <w:rsid w:val="00537D4B"/>
    <w:rsid w:val="00543130"/>
    <w:rsid w:val="00551206"/>
    <w:rsid w:val="00551CEB"/>
    <w:rsid w:val="00552B7B"/>
    <w:rsid w:val="00554148"/>
    <w:rsid w:val="0055473C"/>
    <w:rsid w:val="005551D0"/>
    <w:rsid w:val="00556F61"/>
    <w:rsid w:val="00573948"/>
    <w:rsid w:val="00575381"/>
    <w:rsid w:val="00575E81"/>
    <w:rsid w:val="00576388"/>
    <w:rsid w:val="005779C3"/>
    <w:rsid w:val="00580FBD"/>
    <w:rsid w:val="005810CA"/>
    <w:rsid w:val="00581C93"/>
    <w:rsid w:val="00582E09"/>
    <w:rsid w:val="0058742D"/>
    <w:rsid w:val="005939A7"/>
    <w:rsid w:val="00595D55"/>
    <w:rsid w:val="00595E55"/>
    <w:rsid w:val="005A0C37"/>
    <w:rsid w:val="005A153C"/>
    <w:rsid w:val="005A48F0"/>
    <w:rsid w:val="005A643E"/>
    <w:rsid w:val="005A7BFB"/>
    <w:rsid w:val="005B3F15"/>
    <w:rsid w:val="005B41ED"/>
    <w:rsid w:val="005B4626"/>
    <w:rsid w:val="005B4985"/>
    <w:rsid w:val="005B56B2"/>
    <w:rsid w:val="005B5FF2"/>
    <w:rsid w:val="005C306A"/>
    <w:rsid w:val="005C43B9"/>
    <w:rsid w:val="005C5A12"/>
    <w:rsid w:val="005C63D0"/>
    <w:rsid w:val="005C68FF"/>
    <w:rsid w:val="005C7AA4"/>
    <w:rsid w:val="005D1053"/>
    <w:rsid w:val="005D28CF"/>
    <w:rsid w:val="005D3C55"/>
    <w:rsid w:val="005D6031"/>
    <w:rsid w:val="005D6D1E"/>
    <w:rsid w:val="005D779E"/>
    <w:rsid w:val="005E10B1"/>
    <w:rsid w:val="005E2EC4"/>
    <w:rsid w:val="005E329B"/>
    <w:rsid w:val="005E3972"/>
    <w:rsid w:val="005E7A2B"/>
    <w:rsid w:val="005F0A59"/>
    <w:rsid w:val="005F77D6"/>
    <w:rsid w:val="00607C26"/>
    <w:rsid w:val="0061039B"/>
    <w:rsid w:val="00610BA9"/>
    <w:rsid w:val="00613279"/>
    <w:rsid w:val="00613853"/>
    <w:rsid w:val="006144BE"/>
    <w:rsid w:val="00614CC0"/>
    <w:rsid w:val="006160ED"/>
    <w:rsid w:val="006171CE"/>
    <w:rsid w:val="00617D02"/>
    <w:rsid w:val="00620162"/>
    <w:rsid w:val="006214C8"/>
    <w:rsid w:val="006228D5"/>
    <w:rsid w:val="00622A2A"/>
    <w:rsid w:val="00622C2C"/>
    <w:rsid w:val="00623F0D"/>
    <w:rsid w:val="00625A9E"/>
    <w:rsid w:val="00630535"/>
    <w:rsid w:val="006315CB"/>
    <w:rsid w:val="0063199C"/>
    <w:rsid w:val="00634815"/>
    <w:rsid w:val="00634EFE"/>
    <w:rsid w:val="006370B0"/>
    <w:rsid w:val="0063710A"/>
    <w:rsid w:val="006411FF"/>
    <w:rsid w:val="00642106"/>
    <w:rsid w:val="0064458F"/>
    <w:rsid w:val="00645076"/>
    <w:rsid w:val="006466CE"/>
    <w:rsid w:val="00647749"/>
    <w:rsid w:val="0064774B"/>
    <w:rsid w:val="00647924"/>
    <w:rsid w:val="00647FF9"/>
    <w:rsid w:val="00650F16"/>
    <w:rsid w:val="006532CD"/>
    <w:rsid w:val="006538DC"/>
    <w:rsid w:val="00654804"/>
    <w:rsid w:val="006626C3"/>
    <w:rsid w:val="00663B70"/>
    <w:rsid w:val="0066458A"/>
    <w:rsid w:val="00667090"/>
    <w:rsid w:val="00667534"/>
    <w:rsid w:val="0067048A"/>
    <w:rsid w:val="006751CA"/>
    <w:rsid w:val="0067609A"/>
    <w:rsid w:val="00680F71"/>
    <w:rsid w:val="006823AF"/>
    <w:rsid w:val="00683496"/>
    <w:rsid w:val="00684315"/>
    <w:rsid w:val="0068551E"/>
    <w:rsid w:val="00685F56"/>
    <w:rsid w:val="0068755E"/>
    <w:rsid w:val="00687B20"/>
    <w:rsid w:val="006911DB"/>
    <w:rsid w:val="006939EB"/>
    <w:rsid w:val="006947E7"/>
    <w:rsid w:val="00696C36"/>
    <w:rsid w:val="006A062F"/>
    <w:rsid w:val="006A0D12"/>
    <w:rsid w:val="006A3DC1"/>
    <w:rsid w:val="006A57D4"/>
    <w:rsid w:val="006B0115"/>
    <w:rsid w:val="006B4948"/>
    <w:rsid w:val="006B52AC"/>
    <w:rsid w:val="006B69D8"/>
    <w:rsid w:val="006C2116"/>
    <w:rsid w:val="006C3909"/>
    <w:rsid w:val="006C3CC8"/>
    <w:rsid w:val="006C68B9"/>
    <w:rsid w:val="006C6B31"/>
    <w:rsid w:val="006C7822"/>
    <w:rsid w:val="006D030A"/>
    <w:rsid w:val="006D2EB2"/>
    <w:rsid w:val="006D305D"/>
    <w:rsid w:val="006D3E63"/>
    <w:rsid w:val="006D48B9"/>
    <w:rsid w:val="006D4B0D"/>
    <w:rsid w:val="006D519E"/>
    <w:rsid w:val="006D5902"/>
    <w:rsid w:val="006E0BC6"/>
    <w:rsid w:val="006E4F00"/>
    <w:rsid w:val="006E5001"/>
    <w:rsid w:val="006F0848"/>
    <w:rsid w:val="006F135B"/>
    <w:rsid w:val="006F1800"/>
    <w:rsid w:val="006F20BC"/>
    <w:rsid w:val="006F2B57"/>
    <w:rsid w:val="006F3168"/>
    <w:rsid w:val="006F3CC9"/>
    <w:rsid w:val="006F3DF9"/>
    <w:rsid w:val="006F462C"/>
    <w:rsid w:val="006F6057"/>
    <w:rsid w:val="007009B2"/>
    <w:rsid w:val="00703EE2"/>
    <w:rsid w:val="00704727"/>
    <w:rsid w:val="00704898"/>
    <w:rsid w:val="00704ADF"/>
    <w:rsid w:val="00705D5C"/>
    <w:rsid w:val="007061DA"/>
    <w:rsid w:val="00706A20"/>
    <w:rsid w:val="007073A8"/>
    <w:rsid w:val="007074A3"/>
    <w:rsid w:val="007077E2"/>
    <w:rsid w:val="00710CF6"/>
    <w:rsid w:val="00714407"/>
    <w:rsid w:val="00715067"/>
    <w:rsid w:val="00716E20"/>
    <w:rsid w:val="00717A6C"/>
    <w:rsid w:val="00724258"/>
    <w:rsid w:val="00726DC6"/>
    <w:rsid w:val="007276CF"/>
    <w:rsid w:val="00730121"/>
    <w:rsid w:val="00731829"/>
    <w:rsid w:val="007326AB"/>
    <w:rsid w:val="007362E7"/>
    <w:rsid w:val="00736798"/>
    <w:rsid w:val="007376A3"/>
    <w:rsid w:val="007441B0"/>
    <w:rsid w:val="00746992"/>
    <w:rsid w:val="007505B4"/>
    <w:rsid w:val="00752D2C"/>
    <w:rsid w:val="007561CD"/>
    <w:rsid w:val="00760102"/>
    <w:rsid w:val="0076168A"/>
    <w:rsid w:val="00765CEE"/>
    <w:rsid w:val="00766C30"/>
    <w:rsid w:val="00767F4F"/>
    <w:rsid w:val="00770EC3"/>
    <w:rsid w:val="007739CA"/>
    <w:rsid w:val="00773F38"/>
    <w:rsid w:val="0077693A"/>
    <w:rsid w:val="00781AEB"/>
    <w:rsid w:val="00785FD5"/>
    <w:rsid w:val="00786566"/>
    <w:rsid w:val="007866E0"/>
    <w:rsid w:val="00787410"/>
    <w:rsid w:val="00791CA0"/>
    <w:rsid w:val="00795B56"/>
    <w:rsid w:val="00796996"/>
    <w:rsid w:val="00797A4E"/>
    <w:rsid w:val="007A4C0C"/>
    <w:rsid w:val="007A4C9F"/>
    <w:rsid w:val="007B26CA"/>
    <w:rsid w:val="007B42D7"/>
    <w:rsid w:val="007B6653"/>
    <w:rsid w:val="007C0BEF"/>
    <w:rsid w:val="007C164B"/>
    <w:rsid w:val="007C1857"/>
    <w:rsid w:val="007C5A89"/>
    <w:rsid w:val="007C6F87"/>
    <w:rsid w:val="007C73BC"/>
    <w:rsid w:val="007C7A59"/>
    <w:rsid w:val="007D1072"/>
    <w:rsid w:val="007D694D"/>
    <w:rsid w:val="007D7B5B"/>
    <w:rsid w:val="007E12B2"/>
    <w:rsid w:val="007E2B14"/>
    <w:rsid w:val="007E44FC"/>
    <w:rsid w:val="007E6C0A"/>
    <w:rsid w:val="007E6F1D"/>
    <w:rsid w:val="007F0F31"/>
    <w:rsid w:val="007F0FEF"/>
    <w:rsid w:val="007F2AFA"/>
    <w:rsid w:val="007F31E7"/>
    <w:rsid w:val="00801FEA"/>
    <w:rsid w:val="00803B8F"/>
    <w:rsid w:val="00803FB8"/>
    <w:rsid w:val="00804E93"/>
    <w:rsid w:val="00810255"/>
    <w:rsid w:val="0081043A"/>
    <w:rsid w:val="00814977"/>
    <w:rsid w:val="00814FAE"/>
    <w:rsid w:val="00817E2C"/>
    <w:rsid w:val="0082129A"/>
    <w:rsid w:val="00822BC5"/>
    <w:rsid w:val="00822C97"/>
    <w:rsid w:val="00822EDC"/>
    <w:rsid w:val="00824245"/>
    <w:rsid w:val="008260CF"/>
    <w:rsid w:val="00831AA4"/>
    <w:rsid w:val="008323A0"/>
    <w:rsid w:val="00832463"/>
    <w:rsid w:val="0083420C"/>
    <w:rsid w:val="0083519A"/>
    <w:rsid w:val="00835D92"/>
    <w:rsid w:val="008365F7"/>
    <w:rsid w:val="008434AB"/>
    <w:rsid w:val="00844489"/>
    <w:rsid w:val="008449DF"/>
    <w:rsid w:val="00846D29"/>
    <w:rsid w:val="008477CF"/>
    <w:rsid w:val="008500D5"/>
    <w:rsid w:val="008503C3"/>
    <w:rsid w:val="008556AF"/>
    <w:rsid w:val="00856674"/>
    <w:rsid w:val="008576B9"/>
    <w:rsid w:val="00860268"/>
    <w:rsid w:val="00861805"/>
    <w:rsid w:val="00862C92"/>
    <w:rsid w:val="008643F1"/>
    <w:rsid w:val="00866C95"/>
    <w:rsid w:val="008676A0"/>
    <w:rsid w:val="008707FA"/>
    <w:rsid w:val="008727F5"/>
    <w:rsid w:val="008732E2"/>
    <w:rsid w:val="00873F42"/>
    <w:rsid w:val="00877DD7"/>
    <w:rsid w:val="0088431D"/>
    <w:rsid w:val="00886CA5"/>
    <w:rsid w:val="00887E27"/>
    <w:rsid w:val="00887F83"/>
    <w:rsid w:val="008902C4"/>
    <w:rsid w:val="008912FC"/>
    <w:rsid w:val="00892E30"/>
    <w:rsid w:val="0089336A"/>
    <w:rsid w:val="00896522"/>
    <w:rsid w:val="008A2061"/>
    <w:rsid w:val="008A7834"/>
    <w:rsid w:val="008B187D"/>
    <w:rsid w:val="008B3140"/>
    <w:rsid w:val="008B36C7"/>
    <w:rsid w:val="008B676D"/>
    <w:rsid w:val="008B7C1D"/>
    <w:rsid w:val="008C023E"/>
    <w:rsid w:val="008C2906"/>
    <w:rsid w:val="008C305B"/>
    <w:rsid w:val="008C5E5F"/>
    <w:rsid w:val="008D04F2"/>
    <w:rsid w:val="008D6630"/>
    <w:rsid w:val="008E0604"/>
    <w:rsid w:val="008E0899"/>
    <w:rsid w:val="008E5B18"/>
    <w:rsid w:val="008F02EC"/>
    <w:rsid w:val="008F194A"/>
    <w:rsid w:val="009005EA"/>
    <w:rsid w:val="00900C45"/>
    <w:rsid w:val="00901CA5"/>
    <w:rsid w:val="00902166"/>
    <w:rsid w:val="0090351A"/>
    <w:rsid w:val="00910C38"/>
    <w:rsid w:val="0091235C"/>
    <w:rsid w:val="0091276A"/>
    <w:rsid w:val="0091347C"/>
    <w:rsid w:val="009136FC"/>
    <w:rsid w:val="00914191"/>
    <w:rsid w:val="00915AB8"/>
    <w:rsid w:val="009174E7"/>
    <w:rsid w:val="00920172"/>
    <w:rsid w:val="0092065B"/>
    <w:rsid w:val="00922279"/>
    <w:rsid w:val="00922283"/>
    <w:rsid w:val="00923B33"/>
    <w:rsid w:val="00923CEE"/>
    <w:rsid w:val="009243F4"/>
    <w:rsid w:val="009276E1"/>
    <w:rsid w:val="00932DE5"/>
    <w:rsid w:val="00940582"/>
    <w:rsid w:val="009407B6"/>
    <w:rsid w:val="0094088D"/>
    <w:rsid w:val="00941CA3"/>
    <w:rsid w:val="00941E88"/>
    <w:rsid w:val="0094290E"/>
    <w:rsid w:val="00943001"/>
    <w:rsid w:val="009474AF"/>
    <w:rsid w:val="00951772"/>
    <w:rsid w:val="00953AB2"/>
    <w:rsid w:val="00953DA7"/>
    <w:rsid w:val="00955A8C"/>
    <w:rsid w:val="00955C64"/>
    <w:rsid w:val="00956DAB"/>
    <w:rsid w:val="00960609"/>
    <w:rsid w:val="00962A56"/>
    <w:rsid w:val="00964312"/>
    <w:rsid w:val="00966DF8"/>
    <w:rsid w:val="0096748B"/>
    <w:rsid w:val="0097099D"/>
    <w:rsid w:val="009715E2"/>
    <w:rsid w:val="00971795"/>
    <w:rsid w:val="00971CF2"/>
    <w:rsid w:val="00983725"/>
    <w:rsid w:val="00984D58"/>
    <w:rsid w:val="00985033"/>
    <w:rsid w:val="00990ED7"/>
    <w:rsid w:val="00990F6B"/>
    <w:rsid w:val="00991A6F"/>
    <w:rsid w:val="009924C9"/>
    <w:rsid w:val="00992A95"/>
    <w:rsid w:val="00995538"/>
    <w:rsid w:val="009961B3"/>
    <w:rsid w:val="009A31B4"/>
    <w:rsid w:val="009A52C9"/>
    <w:rsid w:val="009A66A2"/>
    <w:rsid w:val="009A6C96"/>
    <w:rsid w:val="009A7222"/>
    <w:rsid w:val="009B1B36"/>
    <w:rsid w:val="009B287A"/>
    <w:rsid w:val="009B34D9"/>
    <w:rsid w:val="009C0077"/>
    <w:rsid w:val="009C1159"/>
    <w:rsid w:val="009C398F"/>
    <w:rsid w:val="009C6D3B"/>
    <w:rsid w:val="009C71F7"/>
    <w:rsid w:val="009D063F"/>
    <w:rsid w:val="009D0DA0"/>
    <w:rsid w:val="009D1FAE"/>
    <w:rsid w:val="009D24F3"/>
    <w:rsid w:val="009D2E4D"/>
    <w:rsid w:val="009D36D0"/>
    <w:rsid w:val="009D6D8E"/>
    <w:rsid w:val="009E0FE9"/>
    <w:rsid w:val="009E289A"/>
    <w:rsid w:val="009E2A82"/>
    <w:rsid w:val="009E564A"/>
    <w:rsid w:val="009E5CEF"/>
    <w:rsid w:val="009E662D"/>
    <w:rsid w:val="009F2782"/>
    <w:rsid w:val="009F342C"/>
    <w:rsid w:val="009F439F"/>
    <w:rsid w:val="009F733F"/>
    <w:rsid w:val="00A00AA0"/>
    <w:rsid w:val="00A026D2"/>
    <w:rsid w:val="00A03392"/>
    <w:rsid w:val="00A04D7B"/>
    <w:rsid w:val="00A059F8"/>
    <w:rsid w:val="00A05BF8"/>
    <w:rsid w:val="00A10B0F"/>
    <w:rsid w:val="00A11883"/>
    <w:rsid w:val="00A13929"/>
    <w:rsid w:val="00A1499E"/>
    <w:rsid w:val="00A14BC0"/>
    <w:rsid w:val="00A15729"/>
    <w:rsid w:val="00A15DC8"/>
    <w:rsid w:val="00A15FF0"/>
    <w:rsid w:val="00A17CB8"/>
    <w:rsid w:val="00A20174"/>
    <w:rsid w:val="00A23C75"/>
    <w:rsid w:val="00A24E47"/>
    <w:rsid w:val="00A25744"/>
    <w:rsid w:val="00A26276"/>
    <w:rsid w:val="00A27069"/>
    <w:rsid w:val="00A27458"/>
    <w:rsid w:val="00A27C66"/>
    <w:rsid w:val="00A31386"/>
    <w:rsid w:val="00A3463D"/>
    <w:rsid w:val="00A346D7"/>
    <w:rsid w:val="00A37356"/>
    <w:rsid w:val="00A45AD4"/>
    <w:rsid w:val="00A50AE9"/>
    <w:rsid w:val="00A50CD9"/>
    <w:rsid w:val="00A5195A"/>
    <w:rsid w:val="00A51E6C"/>
    <w:rsid w:val="00A539DC"/>
    <w:rsid w:val="00A559C6"/>
    <w:rsid w:val="00A57223"/>
    <w:rsid w:val="00A62616"/>
    <w:rsid w:val="00A62750"/>
    <w:rsid w:val="00A65238"/>
    <w:rsid w:val="00A653A0"/>
    <w:rsid w:val="00A70FB3"/>
    <w:rsid w:val="00A72770"/>
    <w:rsid w:val="00A750E0"/>
    <w:rsid w:val="00A83FBF"/>
    <w:rsid w:val="00A90DEF"/>
    <w:rsid w:val="00A93529"/>
    <w:rsid w:val="00A935FA"/>
    <w:rsid w:val="00A95E03"/>
    <w:rsid w:val="00A96C58"/>
    <w:rsid w:val="00A96FE1"/>
    <w:rsid w:val="00A97D43"/>
    <w:rsid w:val="00AA18A2"/>
    <w:rsid w:val="00AA1C01"/>
    <w:rsid w:val="00AA6107"/>
    <w:rsid w:val="00AA7572"/>
    <w:rsid w:val="00AB0175"/>
    <w:rsid w:val="00AB04B6"/>
    <w:rsid w:val="00AB1773"/>
    <w:rsid w:val="00AB1980"/>
    <w:rsid w:val="00AB26E4"/>
    <w:rsid w:val="00AB3F89"/>
    <w:rsid w:val="00AB44F2"/>
    <w:rsid w:val="00AB45D6"/>
    <w:rsid w:val="00AB5480"/>
    <w:rsid w:val="00AB56F3"/>
    <w:rsid w:val="00AB707E"/>
    <w:rsid w:val="00AC052B"/>
    <w:rsid w:val="00AC083C"/>
    <w:rsid w:val="00AC0E3C"/>
    <w:rsid w:val="00AC19E6"/>
    <w:rsid w:val="00AC400A"/>
    <w:rsid w:val="00AC6E41"/>
    <w:rsid w:val="00AC7E06"/>
    <w:rsid w:val="00AD32EF"/>
    <w:rsid w:val="00AD3444"/>
    <w:rsid w:val="00AD67CD"/>
    <w:rsid w:val="00AD7D1F"/>
    <w:rsid w:val="00AE146E"/>
    <w:rsid w:val="00AE1BAE"/>
    <w:rsid w:val="00AE2E51"/>
    <w:rsid w:val="00AE6C5C"/>
    <w:rsid w:val="00AF0B8B"/>
    <w:rsid w:val="00AF1101"/>
    <w:rsid w:val="00AF2FAB"/>
    <w:rsid w:val="00AF516D"/>
    <w:rsid w:val="00AF6E1D"/>
    <w:rsid w:val="00AF718C"/>
    <w:rsid w:val="00B00118"/>
    <w:rsid w:val="00B0014C"/>
    <w:rsid w:val="00B0174B"/>
    <w:rsid w:val="00B0442B"/>
    <w:rsid w:val="00B04B9D"/>
    <w:rsid w:val="00B04F1C"/>
    <w:rsid w:val="00B06076"/>
    <w:rsid w:val="00B075B9"/>
    <w:rsid w:val="00B077A0"/>
    <w:rsid w:val="00B1011B"/>
    <w:rsid w:val="00B11968"/>
    <w:rsid w:val="00B130DB"/>
    <w:rsid w:val="00B140BB"/>
    <w:rsid w:val="00B153DA"/>
    <w:rsid w:val="00B16648"/>
    <w:rsid w:val="00B16B8B"/>
    <w:rsid w:val="00B178CE"/>
    <w:rsid w:val="00B2036C"/>
    <w:rsid w:val="00B205CE"/>
    <w:rsid w:val="00B2123C"/>
    <w:rsid w:val="00B21CF1"/>
    <w:rsid w:val="00B226FF"/>
    <w:rsid w:val="00B23956"/>
    <w:rsid w:val="00B25922"/>
    <w:rsid w:val="00B2596D"/>
    <w:rsid w:val="00B26F26"/>
    <w:rsid w:val="00B2768E"/>
    <w:rsid w:val="00B30BF3"/>
    <w:rsid w:val="00B31833"/>
    <w:rsid w:val="00B339E7"/>
    <w:rsid w:val="00B34A92"/>
    <w:rsid w:val="00B34CF0"/>
    <w:rsid w:val="00B34EAD"/>
    <w:rsid w:val="00B36593"/>
    <w:rsid w:val="00B3751D"/>
    <w:rsid w:val="00B376BC"/>
    <w:rsid w:val="00B41628"/>
    <w:rsid w:val="00B43319"/>
    <w:rsid w:val="00B43341"/>
    <w:rsid w:val="00B433BC"/>
    <w:rsid w:val="00B4448D"/>
    <w:rsid w:val="00B45574"/>
    <w:rsid w:val="00B457B4"/>
    <w:rsid w:val="00B469F5"/>
    <w:rsid w:val="00B5060D"/>
    <w:rsid w:val="00B51BF2"/>
    <w:rsid w:val="00B521E7"/>
    <w:rsid w:val="00B52392"/>
    <w:rsid w:val="00B5314B"/>
    <w:rsid w:val="00B53287"/>
    <w:rsid w:val="00B57F70"/>
    <w:rsid w:val="00B60320"/>
    <w:rsid w:val="00B64DFF"/>
    <w:rsid w:val="00B651B2"/>
    <w:rsid w:val="00B665CC"/>
    <w:rsid w:val="00B676D0"/>
    <w:rsid w:val="00B70031"/>
    <w:rsid w:val="00B70292"/>
    <w:rsid w:val="00B71109"/>
    <w:rsid w:val="00B713A8"/>
    <w:rsid w:val="00B71723"/>
    <w:rsid w:val="00B7202F"/>
    <w:rsid w:val="00B72DE3"/>
    <w:rsid w:val="00B7346B"/>
    <w:rsid w:val="00B77598"/>
    <w:rsid w:val="00B822BB"/>
    <w:rsid w:val="00B82728"/>
    <w:rsid w:val="00B8693B"/>
    <w:rsid w:val="00B903F8"/>
    <w:rsid w:val="00B923DF"/>
    <w:rsid w:val="00B92473"/>
    <w:rsid w:val="00B93C88"/>
    <w:rsid w:val="00B94BCA"/>
    <w:rsid w:val="00B96A90"/>
    <w:rsid w:val="00B972E1"/>
    <w:rsid w:val="00BA1D3D"/>
    <w:rsid w:val="00BA3F5E"/>
    <w:rsid w:val="00BA4AC2"/>
    <w:rsid w:val="00BA52CF"/>
    <w:rsid w:val="00BA5F71"/>
    <w:rsid w:val="00BA6B6D"/>
    <w:rsid w:val="00BA7541"/>
    <w:rsid w:val="00BA79F7"/>
    <w:rsid w:val="00BA7BAB"/>
    <w:rsid w:val="00BB389C"/>
    <w:rsid w:val="00BB42A1"/>
    <w:rsid w:val="00BB55E2"/>
    <w:rsid w:val="00BB6595"/>
    <w:rsid w:val="00BB74CB"/>
    <w:rsid w:val="00BC787B"/>
    <w:rsid w:val="00BD0F28"/>
    <w:rsid w:val="00BD1E20"/>
    <w:rsid w:val="00BD3A53"/>
    <w:rsid w:val="00BD540E"/>
    <w:rsid w:val="00BD5C4E"/>
    <w:rsid w:val="00BD6CA4"/>
    <w:rsid w:val="00BE16C3"/>
    <w:rsid w:val="00BE390A"/>
    <w:rsid w:val="00BE66AB"/>
    <w:rsid w:val="00BE7214"/>
    <w:rsid w:val="00BE7F87"/>
    <w:rsid w:val="00BF0756"/>
    <w:rsid w:val="00BF1247"/>
    <w:rsid w:val="00BF2B16"/>
    <w:rsid w:val="00BF4F79"/>
    <w:rsid w:val="00BF5805"/>
    <w:rsid w:val="00BF596E"/>
    <w:rsid w:val="00BF5B2D"/>
    <w:rsid w:val="00BF6008"/>
    <w:rsid w:val="00BF6C28"/>
    <w:rsid w:val="00C0093A"/>
    <w:rsid w:val="00C03C3E"/>
    <w:rsid w:val="00C05D7E"/>
    <w:rsid w:val="00C05E79"/>
    <w:rsid w:val="00C060C4"/>
    <w:rsid w:val="00C06994"/>
    <w:rsid w:val="00C07F5D"/>
    <w:rsid w:val="00C11B46"/>
    <w:rsid w:val="00C1297D"/>
    <w:rsid w:val="00C1312B"/>
    <w:rsid w:val="00C13362"/>
    <w:rsid w:val="00C13DE8"/>
    <w:rsid w:val="00C16E67"/>
    <w:rsid w:val="00C23FA0"/>
    <w:rsid w:val="00C271B0"/>
    <w:rsid w:val="00C302B2"/>
    <w:rsid w:val="00C363DA"/>
    <w:rsid w:val="00C37062"/>
    <w:rsid w:val="00C407A1"/>
    <w:rsid w:val="00C40B14"/>
    <w:rsid w:val="00C41E3B"/>
    <w:rsid w:val="00C4219C"/>
    <w:rsid w:val="00C43B8A"/>
    <w:rsid w:val="00C47374"/>
    <w:rsid w:val="00C502C3"/>
    <w:rsid w:val="00C50F21"/>
    <w:rsid w:val="00C51DBF"/>
    <w:rsid w:val="00C5225D"/>
    <w:rsid w:val="00C53DC5"/>
    <w:rsid w:val="00C55F04"/>
    <w:rsid w:val="00C56DA9"/>
    <w:rsid w:val="00C606C1"/>
    <w:rsid w:val="00C6114C"/>
    <w:rsid w:val="00C61671"/>
    <w:rsid w:val="00C638FC"/>
    <w:rsid w:val="00C63A29"/>
    <w:rsid w:val="00C63D31"/>
    <w:rsid w:val="00C64445"/>
    <w:rsid w:val="00C64E91"/>
    <w:rsid w:val="00C6669D"/>
    <w:rsid w:val="00C709DD"/>
    <w:rsid w:val="00C71CFA"/>
    <w:rsid w:val="00C723E3"/>
    <w:rsid w:val="00C804C1"/>
    <w:rsid w:val="00C81271"/>
    <w:rsid w:val="00C82311"/>
    <w:rsid w:val="00C84124"/>
    <w:rsid w:val="00C845E3"/>
    <w:rsid w:val="00C879DD"/>
    <w:rsid w:val="00C87A25"/>
    <w:rsid w:val="00C9347E"/>
    <w:rsid w:val="00C97831"/>
    <w:rsid w:val="00CA0974"/>
    <w:rsid w:val="00CA1D02"/>
    <w:rsid w:val="00CA2DEB"/>
    <w:rsid w:val="00CA3B58"/>
    <w:rsid w:val="00CA405B"/>
    <w:rsid w:val="00CA456E"/>
    <w:rsid w:val="00CA469B"/>
    <w:rsid w:val="00CA4B53"/>
    <w:rsid w:val="00CA5A6D"/>
    <w:rsid w:val="00CB0757"/>
    <w:rsid w:val="00CB0882"/>
    <w:rsid w:val="00CB1089"/>
    <w:rsid w:val="00CB1AC6"/>
    <w:rsid w:val="00CB2CFD"/>
    <w:rsid w:val="00CB37C7"/>
    <w:rsid w:val="00CB45B8"/>
    <w:rsid w:val="00CB530D"/>
    <w:rsid w:val="00CB7401"/>
    <w:rsid w:val="00CC04D0"/>
    <w:rsid w:val="00CC55FD"/>
    <w:rsid w:val="00CC6631"/>
    <w:rsid w:val="00CC7EC1"/>
    <w:rsid w:val="00CD1614"/>
    <w:rsid w:val="00CD29FD"/>
    <w:rsid w:val="00CD2CCE"/>
    <w:rsid w:val="00CD2FCE"/>
    <w:rsid w:val="00CD3435"/>
    <w:rsid w:val="00CD3A2F"/>
    <w:rsid w:val="00CD5E40"/>
    <w:rsid w:val="00CD69A5"/>
    <w:rsid w:val="00CD6CC1"/>
    <w:rsid w:val="00CD7BA6"/>
    <w:rsid w:val="00CE014B"/>
    <w:rsid w:val="00CE2627"/>
    <w:rsid w:val="00CE40C4"/>
    <w:rsid w:val="00CE5044"/>
    <w:rsid w:val="00CF06B2"/>
    <w:rsid w:val="00CF16B3"/>
    <w:rsid w:val="00CF16B7"/>
    <w:rsid w:val="00CF73CA"/>
    <w:rsid w:val="00D007FF"/>
    <w:rsid w:val="00D019BD"/>
    <w:rsid w:val="00D0610C"/>
    <w:rsid w:val="00D10251"/>
    <w:rsid w:val="00D117CE"/>
    <w:rsid w:val="00D12434"/>
    <w:rsid w:val="00D13B98"/>
    <w:rsid w:val="00D162E5"/>
    <w:rsid w:val="00D164E8"/>
    <w:rsid w:val="00D17FEE"/>
    <w:rsid w:val="00D20007"/>
    <w:rsid w:val="00D200F2"/>
    <w:rsid w:val="00D20AD8"/>
    <w:rsid w:val="00D224DA"/>
    <w:rsid w:val="00D23650"/>
    <w:rsid w:val="00D24A7B"/>
    <w:rsid w:val="00D2574E"/>
    <w:rsid w:val="00D267ED"/>
    <w:rsid w:val="00D26FA3"/>
    <w:rsid w:val="00D328D7"/>
    <w:rsid w:val="00D3382E"/>
    <w:rsid w:val="00D44A01"/>
    <w:rsid w:val="00D4690C"/>
    <w:rsid w:val="00D50472"/>
    <w:rsid w:val="00D5096E"/>
    <w:rsid w:val="00D53939"/>
    <w:rsid w:val="00D53C78"/>
    <w:rsid w:val="00D54A38"/>
    <w:rsid w:val="00D60944"/>
    <w:rsid w:val="00D65806"/>
    <w:rsid w:val="00D65D41"/>
    <w:rsid w:val="00D66398"/>
    <w:rsid w:val="00D70904"/>
    <w:rsid w:val="00D70D2C"/>
    <w:rsid w:val="00D71C6B"/>
    <w:rsid w:val="00D71EEB"/>
    <w:rsid w:val="00D73125"/>
    <w:rsid w:val="00D73EA5"/>
    <w:rsid w:val="00D7783C"/>
    <w:rsid w:val="00D80576"/>
    <w:rsid w:val="00D82576"/>
    <w:rsid w:val="00D846E7"/>
    <w:rsid w:val="00D84B0E"/>
    <w:rsid w:val="00D87739"/>
    <w:rsid w:val="00D9150C"/>
    <w:rsid w:val="00D91FA9"/>
    <w:rsid w:val="00D9204F"/>
    <w:rsid w:val="00D935DC"/>
    <w:rsid w:val="00D93F88"/>
    <w:rsid w:val="00DA09DA"/>
    <w:rsid w:val="00DA39A1"/>
    <w:rsid w:val="00DA3A4E"/>
    <w:rsid w:val="00DA3B85"/>
    <w:rsid w:val="00DA6036"/>
    <w:rsid w:val="00DA6332"/>
    <w:rsid w:val="00DB0877"/>
    <w:rsid w:val="00DB621B"/>
    <w:rsid w:val="00DC05E2"/>
    <w:rsid w:val="00DC42EB"/>
    <w:rsid w:val="00DD00AC"/>
    <w:rsid w:val="00DD11D8"/>
    <w:rsid w:val="00DD38FD"/>
    <w:rsid w:val="00DD3EE0"/>
    <w:rsid w:val="00DD476D"/>
    <w:rsid w:val="00DD5856"/>
    <w:rsid w:val="00DE071A"/>
    <w:rsid w:val="00DE087D"/>
    <w:rsid w:val="00DE0B6D"/>
    <w:rsid w:val="00DE13BE"/>
    <w:rsid w:val="00DE1EAC"/>
    <w:rsid w:val="00DE228C"/>
    <w:rsid w:val="00DE2A53"/>
    <w:rsid w:val="00DE3D7C"/>
    <w:rsid w:val="00DE3D95"/>
    <w:rsid w:val="00DE743D"/>
    <w:rsid w:val="00DE7E65"/>
    <w:rsid w:val="00DF1D7F"/>
    <w:rsid w:val="00DF2DFD"/>
    <w:rsid w:val="00DF4004"/>
    <w:rsid w:val="00DF4BEE"/>
    <w:rsid w:val="00DF4CB1"/>
    <w:rsid w:val="00DF5169"/>
    <w:rsid w:val="00DF58E3"/>
    <w:rsid w:val="00DF6C21"/>
    <w:rsid w:val="00DF6FD5"/>
    <w:rsid w:val="00DF7AA6"/>
    <w:rsid w:val="00E003EC"/>
    <w:rsid w:val="00E01D27"/>
    <w:rsid w:val="00E021DE"/>
    <w:rsid w:val="00E02F35"/>
    <w:rsid w:val="00E10A87"/>
    <w:rsid w:val="00E1194F"/>
    <w:rsid w:val="00E11CF6"/>
    <w:rsid w:val="00E13FFF"/>
    <w:rsid w:val="00E1533A"/>
    <w:rsid w:val="00E15DC6"/>
    <w:rsid w:val="00E17136"/>
    <w:rsid w:val="00E17404"/>
    <w:rsid w:val="00E17752"/>
    <w:rsid w:val="00E2089A"/>
    <w:rsid w:val="00E2569B"/>
    <w:rsid w:val="00E30197"/>
    <w:rsid w:val="00E310E3"/>
    <w:rsid w:val="00E31800"/>
    <w:rsid w:val="00E33DAE"/>
    <w:rsid w:val="00E34026"/>
    <w:rsid w:val="00E34F5B"/>
    <w:rsid w:val="00E375AF"/>
    <w:rsid w:val="00E40952"/>
    <w:rsid w:val="00E431A9"/>
    <w:rsid w:val="00E43238"/>
    <w:rsid w:val="00E4440C"/>
    <w:rsid w:val="00E4602E"/>
    <w:rsid w:val="00E476E0"/>
    <w:rsid w:val="00E50A69"/>
    <w:rsid w:val="00E52ACC"/>
    <w:rsid w:val="00E53B40"/>
    <w:rsid w:val="00E54079"/>
    <w:rsid w:val="00E55E4D"/>
    <w:rsid w:val="00E57B07"/>
    <w:rsid w:val="00E62890"/>
    <w:rsid w:val="00E62EFC"/>
    <w:rsid w:val="00E62F1A"/>
    <w:rsid w:val="00E63315"/>
    <w:rsid w:val="00E63AEE"/>
    <w:rsid w:val="00E65F10"/>
    <w:rsid w:val="00E712E0"/>
    <w:rsid w:val="00E725BD"/>
    <w:rsid w:val="00E73968"/>
    <w:rsid w:val="00E81C79"/>
    <w:rsid w:val="00E83142"/>
    <w:rsid w:val="00E837AF"/>
    <w:rsid w:val="00E85902"/>
    <w:rsid w:val="00E87931"/>
    <w:rsid w:val="00E87B31"/>
    <w:rsid w:val="00E87D8E"/>
    <w:rsid w:val="00E904B7"/>
    <w:rsid w:val="00E90791"/>
    <w:rsid w:val="00E91396"/>
    <w:rsid w:val="00E91E9A"/>
    <w:rsid w:val="00EA029D"/>
    <w:rsid w:val="00EA47ED"/>
    <w:rsid w:val="00EA65D1"/>
    <w:rsid w:val="00EA7C69"/>
    <w:rsid w:val="00EA7CD1"/>
    <w:rsid w:val="00EB2F0F"/>
    <w:rsid w:val="00EB3348"/>
    <w:rsid w:val="00EB43AC"/>
    <w:rsid w:val="00EB7DE0"/>
    <w:rsid w:val="00EC064A"/>
    <w:rsid w:val="00EC2389"/>
    <w:rsid w:val="00EC2BDC"/>
    <w:rsid w:val="00EC2C98"/>
    <w:rsid w:val="00EC37D7"/>
    <w:rsid w:val="00EC5378"/>
    <w:rsid w:val="00ED00BA"/>
    <w:rsid w:val="00ED0A96"/>
    <w:rsid w:val="00ED2060"/>
    <w:rsid w:val="00ED2403"/>
    <w:rsid w:val="00ED37A8"/>
    <w:rsid w:val="00ED5EA3"/>
    <w:rsid w:val="00EE1A60"/>
    <w:rsid w:val="00EE28B7"/>
    <w:rsid w:val="00EE4704"/>
    <w:rsid w:val="00EE6300"/>
    <w:rsid w:val="00EE760F"/>
    <w:rsid w:val="00EF2FE6"/>
    <w:rsid w:val="00EF3909"/>
    <w:rsid w:val="00EF4DBF"/>
    <w:rsid w:val="00EF5437"/>
    <w:rsid w:val="00EF7308"/>
    <w:rsid w:val="00EF79D7"/>
    <w:rsid w:val="00EF7FA0"/>
    <w:rsid w:val="00F029CF"/>
    <w:rsid w:val="00F041DF"/>
    <w:rsid w:val="00F047D3"/>
    <w:rsid w:val="00F10007"/>
    <w:rsid w:val="00F101A0"/>
    <w:rsid w:val="00F1023F"/>
    <w:rsid w:val="00F111E4"/>
    <w:rsid w:val="00F11BCF"/>
    <w:rsid w:val="00F1285D"/>
    <w:rsid w:val="00F14238"/>
    <w:rsid w:val="00F1447E"/>
    <w:rsid w:val="00F24405"/>
    <w:rsid w:val="00F24478"/>
    <w:rsid w:val="00F247D0"/>
    <w:rsid w:val="00F252AB"/>
    <w:rsid w:val="00F259B5"/>
    <w:rsid w:val="00F262A9"/>
    <w:rsid w:val="00F2665B"/>
    <w:rsid w:val="00F26AED"/>
    <w:rsid w:val="00F27047"/>
    <w:rsid w:val="00F27FB6"/>
    <w:rsid w:val="00F30C8A"/>
    <w:rsid w:val="00F34CB9"/>
    <w:rsid w:val="00F35317"/>
    <w:rsid w:val="00F35590"/>
    <w:rsid w:val="00F356DA"/>
    <w:rsid w:val="00F35DD0"/>
    <w:rsid w:val="00F376F8"/>
    <w:rsid w:val="00F37890"/>
    <w:rsid w:val="00F37A1B"/>
    <w:rsid w:val="00F37DEA"/>
    <w:rsid w:val="00F401B9"/>
    <w:rsid w:val="00F41ADD"/>
    <w:rsid w:val="00F425E3"/>
    <w:rsid w:val="00F43391"/>
    <w:rsid w:val="00F44C0E"/>
    <w:rsid w:val="00F44E60"/>
    <w:rsid w:val="00F45EE0"/>
    <w:rsid w:val="00F46129"/>
    <w:rsid w:val="00F4616B"/>
    <w:rsid w:val="00F46E17"/>
    <w:rsid w:val="00F504C9"/>
    <w:rsid w:val="00F505E4"/>
    <w:rsid w:val="00F53B6A"/>
    <w:rsid w:val="00F55077"/>
    <w:rsid w:val="00F566D7"/>
    <w:rsid w:val="00F57C28"/>
    <w:rsid w:val="00F60053"/>
    <w:rsid w:val="00F60B72"/>
    <w:rsid w:val="00F644B0"/>
    <w:rsid w:val="00F65CE7"/>
    <w:rsid w:val="00F67212"/>
    <w:rsid w:val="00F67C96"/>
    <w:rsid w:val="00F721F1"/>
    <w:rsid w:val="00F73D83"/>
    <w:rsid w:val="00F74C46"/>
    <w:rsid w:val="00F76889"/>
    <w:rsid w:val="00F80AEF"/>
    <w:rsid w:val="00F81B12"/>
    <w:rsid w:val="00F82147"/>
    <w:rsid w:val="00F84A03"/>
    <w:rsid w:val="00F84D8C"/>
    <w:rsid w:val="00F8599F"/>
    <w:rsid w:val="00F85C19"/>
    <w:rsid w:val="00F90856"/>
    <w:rsid w:val="00F929E8"/>
    <w:rsid w:val="00F93086"/>
    <w:rsid w:val="00F93B6A"/>
    <w:rsid w:val="00F943CE"/>
    <w:rsid w:val="00F944CB"/>
    <w:rsid w:val="00F9479C"/>
    <w:rsid w:val="00F97568"/>
    <w:rsid w:val="00FA0324"/>
    <w:rsid w:val="00FA0C85"/>
    <w:rsid w:val="00FA2F8E"/>
    <w:rsid w:val="00FA36DE"/>
    <w:rsid w:val="00FA717A"/>
    <w:rsid w:val="00FB1E2B"/>
    <w:rsid w:val="00FB2519"/>
    <w:rsid w:val="00FC034D"/>
    <w:rsid w:val="00FC0945"/>
    <w:rsid w:val="00FC1447"/>
    <w:rsid w:val="00FC2B60"/>
    <w:rsid w:val="00FD09C7"/>
    <w:rsid w:val="00FD5277"/>
    <w:rsid w:val="00FE47A8"/>
    <w:rsid w:val="00FE4FC5"/>
    <w:rsid w:val="00FE65A1"/>
    <w:rsid w:val="00FE66CD"/>
    <w:rsid w:val="00FE6FEC"/>
    <w:rsid w:val="00FE71CC"/>
    <w:rsid w:val="00FE7941"/>
    <w:rsid w:val="00FF0602"/>
    <w:rsid w:val="00FF1046"/>
    <w:rsid w:val="00FF174D"/>
    <w:rsid w:val="00FF539D"/>
    <w:rsid w:val="00FF68EE"/>
    <w:rsid w:val="00FF6DEE"/>
    <w:rsid w:val="00FF7A51"/>
    <w:rsid w:val="0B204874"/>
    <w:rsid w:val="0B6E67A8"/>
    <w:rsid w:val="11F20971"/>
    <w:rsid w:val="19D50672"/>
    <w:rsid w:val="1CCF4377"/>
    <w:rsid w:val="1FB87A0C"/>
    <w:rsid w:val="2AA9001D"/>
    <w:rsid w:val="36662197"/>
    <w:rsid w:val="47023FEF"/>
    <w:rsid w:val="4E6F3D8F"/>
    <w:rsid w:val="50FA4AFB"/>
    <w:rsid w:val="543B09ED"/>
    <w:rsid w:val="55540C23"/>
    <w:rsid w:val="62830E3B"/>
    <w:rsid w:val="69740BB4"/>
    <w:rsid w:val="714454FE"/>
    <w:rsid w:val="78BA2092"/>
    <w:rsid w:val="7C9E6F1F"/>
    <w:rsid w:val="7D1645B7"/>
    <w:rsid w:val="7F73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DE04"/>
  <w15:docId w15:val="{3A2EB546-DA5F-4684-86E3-921ABF1C6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pPr>
      <w:jc w:val="left"/>
    </w:pPr>
  </w:style>
  <w:style w:type="paragraph" w:styleId="a7">
    <w:name w:val="Document Map"/>
    <w:basedOn w:val="a"/>
    <w:link w:val="a8"/>
    <w:qFormat/>
    <w:pPr>
      <w:shd w:val="clear" w:color="auto" w:fill="000080"/>
    </w:pPr>
  </w:style>
  <w:style w:type="paragraph" w:styleId="a9">
    <w:name w:val="Body Text Indent"/>
    <w:basedOn w:val="a"/>
    <w:link w:val="aa"/>
    <w:qFormat/>
    <w:pPr>
      <w:adjustRightInd w:val="0"/>
      <w:spacing w:line="312" w:lineRule="atLeast"/>
      <w:ind w:firstLine="420"/>
      <w:textAlignment w:val="baseline"/>
    </w:pPr>
    <w:rPr>
      <w:kern w:val="0"/>
      <w:sz w:val="24"/>
      <w:szCs w:val="20"/>
    </w:rPr>
  </w:style>
  <w:style w:type="paragraph" w:styleId="TOC3">
    <w:name w:val="toc 3"/>
    <w:basedOn w:val="a"/>
    <w:next w:val="a"/>
    <w:uiPriority w:val="39"/>
    <w:unhideWhenUsed/>
    <w:qFormat/>
    <w:pPr>
      <w:widowControl/>
      <w:spacing w:after="100" w:line="276" w:lineRule="auto"/>
      <w:ind w:left="440"/>
      <w:jc w:val="left"/>
    </w:pPr>
    <w:rPr>
      <w:rFonts w:ascii="Calibri" w:hAnsi="Calibri"/>
      <w:kern w:val="0"/>
      <w:sz w:val="22"/>
      <w:szCs w:val="22"/>
    </w:rPr>
  </w:style>
  <w:style w:type="paragraph" w:styleId="ab">
    <w:name w:val="Plain Text"/>
    <w:basedOn w:val="a"/>
    <w:link w:val="ac"/>
    <w:qFormat/>
    <w:rPr>
      <w:rFonts w:ascii="宋体" w:hAnsi="Courier New"/>
      <w:szCs w:val="20"/>
    </w:rPr>
  </w:style>
  <w:style w:type="paragraph" w:styleId="ad">
    <w:name w:val="Date"/>
    <w:basedOn w:val="a"/>
    <w:next w:val="a"/>
    <w:link w:val="ae"/>
    <w:qFormat/>
    <w:pPr>
      <w:ind w:leftChars="2500" w:left="100"/>
    </w:pPr>
  </w:style>
  <w:style w:type="paragraph" w:styleId="af">
    <w:name w:val="Balloon Text"/>
    <w:basedOn w:val="a"/>
    <w:link w:val="af0"/>
    <w:qFormat/>
    <w:rPr>
      <w:sz w:val="18"/>
      <w:szCs w:val="18"/>
    </w:rPr>
  </w:style>
  <w:style w:type="paragraph" w:styleId="af1">
    <w:name w:val="footer"/>
    <w:basedOn w:val="a"/>
    <w:link w:val="af2"/>
    <w:uiPriority w:val="99"/>
    <w:qFormat/>
    <w:pPr>
      <w:tabs>
        <w:tab w:val="center" w:pos="4153"/>
        <w:tab w:val="right" w:pos="8306"/>
      </w:tabs>
      <w:snapToGrid w:val="0"/>
      <w:jc w:val="left"/>
    </w:pPr>
    <w:rPr>
      <w:sz w:val="18"/>
      <w:szCs w:val="18"/>
    </w:rPr>
  </w:style>
  <w:style w:type="paragraph" w:styleId="af3">
    <w:name w:val="header"/>
    <w:basedOn w:val="a"/>
    <w:link w:val="af4"/>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460"/>
      </w:tabs>
      <w:spacing w:line="360" w:lineRule="auto"/>
      <w:ind w:firstLineChars="200" w:firstLine="480"/>
    </w:pPr>
  </w:style>
  <w:style w:type="paragraph" w:styleId="TOC2">
    <w:name w:val="toc 2"/>
    <w:basedOn w:val="a"/>
    <w:next w:val="a"/>
    <w:uiPriority w:val="39"/>
    <w:unhideWhenUsed/>
    <w:qFormat/>
    <w:pPr>
      <w:widowControl/>
      <w:spacing w:after="100" w:line="276" w:lineRule="auto"/>
      <w:ind w:left="220"/>
      <w:jc w:val="left"/>
    </w:pPr>
    <w:rPr>
      <w:rFonts w:ascii="Calibri" w:hAnsi="Calibri"/>
      <w:kern w:val="0"/>
      <w:sz w:val="22"/>
      <w:szCs w:val="22"/>
    </w:rPr>
  </w:style>
  <w:style w:type="character" w:styleId="af5">
    <w:name w:val="page number"/>
    <w:basedOn w:val="a0"/>
    <w:qFormat/>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qFormat/>
    <w:rPr>
      <w:sz w:val="21"/>
      <w:szCs w:val="21"/>
    </w:rPr>
  </w:style>
  <w:style w:type="table" w:styleId="af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 w:val="16"/>
      <w:szCs w:val="16"/>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6"/>
      <w:szCs w:val="16"/>
    </w:rPr>
  </w:style>
  <w:style w:type="paragraph" w:customStyle="1" w:styleId="2">
    <w:name w:val="样式2"/>
    <w:basedOn w:val="a9"/>
    <w:qFormat/>
    <w:pPr>
      <w:adjustRightInd/>
      <w:snapToGrid w:val="0"/>
      <w:spacing w:beforeLines="100" w:before="350" w:afterLines="100" w:after="350" w:line="240" w:lineRule="auto"/>
      <w:ind w:firstLineChars="200" w:firstLine="480"/>
      <w:jc w:val="center"/>
      <w:textAlignment w:val="auto"/>
    </w:pPr>
    <w:rPr>
      <w:rFonts w:eastAsia="方正小标宋简体"/>
      <w:b/>
      <w:bCs/>
      <w:sz w:val="32"/>
      <w:szCs w:val="32"/>
    </w:rPr>
  </w:style>
  <w:style w:type="paragraph" w:customStyle="1" w:styleId="Char">
    <w:name w:val="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font8">
    <w:name w:val="font8"/>
    <w:basedOn w:val="a"/>
    <w:qFormat/>
    <w:pPr>
      <w:widowControl/>
      <w:spacing w:before="100" w:beforeAutospacing="1" w:after="100" w:afterAutospacing="1"/>
      <w:jc w:val="left"/>
    </w:pPr>
    <w:rPr>
      <w:rFonts w:ascii="宋体" w:hAnsi="宋体" w:cs="宋体"/>
      <w:b/>
      <w:bCs/>
      <w:kern w:val="0"/>
      <w:sz w:val="20"/>
      <w:szCs w:val="20"/>
    </w:rPr>
  </w:style>
  <w:style w:type="paragraph" w:customStyle="1" w:styleId="xl72">
    <w:name w:val="xl72"/>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3">
    <w:name w:val="样式3"/>
    <w:basedOn w:val="2"/>
    <w:qFormat/>
    <w:pPr>
      <w:ind w:firstLine="643"/>
    </w:pPr>
    <w:rPr>
      <w:b w:val="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font6">
    <w:name w:val="font6"/>
    <w:basedOn w:val="a"/>
    <w:qFormat/>
    <w:pPr>
      <w:widowControl/>
      <w:spacing w:before="100" w:beforeAutospacing="1" w:after="100" w:afterAutospacing="1"/>
      <w:jc w:val="left"/>
    </w:pPr>
    <w:rPr>
      <w:rFonts w:ascii="宋体" w:hAnsi="宋体" w:cs="宋体"/>
      <w:b/>
      <w:bCs/>
      <w:kern w:val="0"/>
      <w:sz w:val="16"/>
      <w:szCs w:val="16"/>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Style31">
    <w:name w:val="_Style 3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ParaCharCharChar">
    <w:name w:val="默认段落字体 Para Char Char Char"/>
    <w:basedOn w:val="a"/>
    <w:qFormat/>
    <w:pPr>
      <w:spacing w:line="360" w:lineRule="auto"/>
      <w:ind w:firstLine="210"/>
      <w:jc w:val="left"/>
    </w:pPr>
    <w:rPr>
      <w:sz w:val="24"/>
    </w:rPr>
  </w:style>
  <w:style w:type="paragraph" w:customStyle="1" w:styleId="ParaChar">
    <w:name w:val="默认段落字体 Para Char"/>
    <w:basedOn w:val="a"/>
    <w:qFormat/>
    <w:pPr>
      <w:spacing w:line="360" w:lineRule="auto"/>
      <w:ind w:firstLineChars="200" w:firstLine="200"/>
    </w:pPr>
    <w:rPr>
      <w:rFonts w:ascii="宋体" w:hAnsi="宋体" w:cs="宋体"/>
      <w:sz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kern w:val="0"/>
      <w:sz w:val="16"/>
      <w:szCs w:val="16"/>
    </w:rPr>
  </w:style>
  <w:style w:type="paragraph" w:customStyle="1" w:styleId="xl68">
    <w:name w:val="xl68"/>
    <w:basedOn w:val="a"/>
    <w:qFormat/>
    <w:pPr>
      <w:widowControl/>
      <w:spacing w:before="100" w:beforeAutospacing="1" w:after="100" w:afterAutospacing="1"/>
      <w:jc w:val="center"/>
    </w:pPr>
    <w:rPr>
      <w:rFonts w:ascii="宋体" w:hAnsi="宋体" w:cs="宋体"/>
      <w:kern w:val="0"/>
      <w:sz w:val="16"/>
      <w:szCs w:val="16"/>
    </w:rPr>
  </w:style>
  <w:style w:type="paragraph" w:customStyle="1" w:styleId="CharChar1CharCharCharCharCharCharCharCharCharCharCharCharCharChar">
    <w:name w:val="Char Char1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CharCharCharCharCharCharCharCharChar1">
    <w:name w:val="Char Char1 Char Char Char Char Char Char Char Char Char Char Char Char Char Char1"/>
    <w:basedOn w:val="a"/>
    <w:qFormat/>
    <w:pPr>
      <w:widowControl/>
      <w:spacing w:after="160" w:line="240" w:lineRule="exact"/>
      <w:jc w:val="left"/>
    </w:pPr>
    <w:rPr>
      <w:rFonts w:ascii="Verdana" w:hAnsi="Verdana"/>
      <w:kern w:val="0"/>
      <w:sz w:val="20"/>
      <w:szCs w:val="20"/>
      <w:lang w:eastAsia="en-US"/>
    </w:rPr>
  </w:style>
  <w:style w:type="paragraph" w:customStyle="1" w:styleId="xl67">
    <w:name w:val="xl67"/>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16"/>
      <w:szCs w:val="16"/>
    </w:rPr>
  </w:style>
  <w:style w:type="paragraph" w:customStyle="1" w:styleId="xl37">
    <w:name w:val="xl37"/>
    <w:basedOn w:val="a"/>
    <w:qFormat/>
    <w:pPr>
      <w:widowControl/>
      <w:pBdr>
        <w:left w:val="single" w:sz="4" w:space="0" w:color="auto"/>
        <w:bottom w:val="single" w:sz="4" w:space="0" w:color="auto"/>
      </w:pBdr>
      <w:spacing w:before="100" w:beforeAutospacing="1" w:after="100" w:afterAutospacing="1"/>
      <w:jc w:val="center"/>
      <w:textAlignment w:val="center"/>
    </w:pPr>
    <w:rPr>
      <w:rFonts w:ascii="宋体" w:hAnsi="宋体"/>
      <w:kern w:val="0"/>
      <w:sz w:val="24"/>
    </w:rPr>
  </w:style>
  <w:style w:type="paragraph" w:customStyle="1" w:styleId="Char1">
    <w:name w:val="Char1"/>
    <w:basedOn w:val="a"/>
    <w:qFormat/>
    <w:rPr>
      <w:rFonts w:ascii="Tahoma" w:hAnsi="Tahoma"/>
      <w:sz w:val="24"/>
      <w:szCs w:val="20"/>
    </w:rPr>
  </w:style>
  <w:style w:type="paragraph" w:customStyle="1" w:styleId="xl71">
    <w:name w:val="xl71"/>
    <w:basedOn w:val="a"/>
    <w:qFormat/>
    <w:pPr>
      <w:widowControl/>
      <w:spacing w:before="100" w:beforeAutospacing="1" w:after="100" w:afterAutospacing="1"/>
      <w:jc w:val="center"/>
    </w:pPr>
    <w:rPr>
      <w:kern w:val="0"/>
      <w:sz w:val="16"/>
      <w:szCs w:val="16"/>
    </w:rPr>
  </w:style>
  <w:style w:type="paragraph" w:customStyle="1" w:styleId="font7">
    <w:name w:val="font7"/>
    <w:basedOn w:val="a"/>
    <w:qFormat/>
    <w:pPr>
      <w:widowControl/>
      <w:spacing w:before="100" w:beforeAutospacing="1" w:after="100" w:afterAutospacing="1"/>
      <w:jc w:val="left"/>
    </w:pPr>
    <w:rPr>
      <w:rFonts w:ascii="宋体" w:hAnsi="宋体" w:cs="宋体"/>
      <w:b/>
      <w:bCs/>
      <w:kern w:val="0"/>
      <w:sz w:val="24"/>
    </w:rPr>
  </w:style>
  <w:style w:type="character" w:customStyle="1" w:styleId="ae">
    <w:name w:val="日期 字符"/>
    <w:link w:val="ad"/>
    <w:rPr>
      <w:rFonts w:eastAsia="宋体"/>
      <w:kern w:val="2"/>
      <w:sz w:val="21"/>
      <w:szCs w:val="24"/>
      <w:lang w:val="en-US" w:eastAsia="zh-CN" w:bidi="ar-SA"/>
    </w:rPr>
  </w:style>
  <w:style w:type="character" w:customStyle="1" w:styleId="aa">
    <w:name w:val="正文文本缩进 字符"/>
    <w:link w:val="a9"/>
    <w:qFormat/>
    <w:locked/>
    <w:rPr>
      <w:sz w:val="24"/>
    </w:rPr>
  </w:style>
  <w:style w:type="character" w:customStyle="1" w:styleId="CharChar6">
    <w:name w:val="Char Char6"/>
    <w:qFormat/>
    <w:rPr>
      <w:kern w:val="2"/>
      <w:sz w:val="18"/>
      <w:szCs w:val="18"/>
    </w:rPr>
  </w:style>
  <w:style w:type="character" w:customStyle="1" w:styleId="a8">
    <w:name w:val="文档结构图 字符"/>
    <w:link w:val="a7"/>
    <w:rPr>
      <w:kern w:val="2"/>
      <w:sz w:val="21"/>
      <w:szCs w:val="24"/>
      <w:shd w:val="clear" w:color="auto" w:fill="000080"/>
    </w:rPr>
  </w:style>
  <w:style w:type="character" w:customStyle="1" w:styleId="wbtrsnp1">
    <w:name w:val="wbtr_snp1"/>
    <w:qFormat/>
    <w:rPr>
      <w:rFonts w:ascii="Arial" w:hAnsi="Arial" w:cs="Arial" w:hint="default"/>
      <w:color w:val="676767"/>
      <w:sz w:val="22"/>
      <w:szCs w:val="22"/>
    </w:rPr>
  </w:style>
  <w:style w:type="character" w:customStyle="1" w:styleId="wbtrmn1">
    <w:name w:val="wbtr_mn1"/>
    <w:qFormat/>
    <w:rPr>
      <w:rFonts w:ascii="Arial" w:hAnsi="Arial" w:cs="Arial" w:hint="default"/>
      <w:sz w:val="24"/>
      <w:szCs w:val="24"/>
    </w:rPr>
  </w:style>
  <w:style w:type="character" w:customStyle="1" w:styleId="10">
    <w:name w:val="标题 1 字符"/>
    <w:link w:val="1"/>
    <w:qFormat/>
    <w:rPr>
      <w:rFonts w:eastAsia="宋体"/>
      <w:b/>
      <w:bCs/>
      <w:kern w:val="44"/>
      <w:sz w:val="44"/>
      <w:szCs w:val="44"/>
      <w:lang w:val="en-US" w:eastAsia="zh-CN" w:bidi="ar-SA"/>
    </w:rPr>
  </w:style>
  <w:style w:type="character" w:customStyle="1" w:styleId="af2">
    <w:name w:val="页脚 字符"/>
    <w:link w:val="af1"/>
    <w:uiPriority w:val="99"/>
    <w:qFormat/>
    <w:rPr>
      <w:rFonts w:eastAsia="宋体"/>
      <w:kern w:val="2"/>
      <w:sz w:val="18"/>
      <w:szCs w:val="18"/>
      <w:lang w:val="en-US" w:eastAsia="zh-CN" w:bidi="ar-SA"/>
    </w:rPr>
  </w:style>
  <w:style w:type="character" w:customStyle="1" w:styleId="CharChar7">
    <w:name w:val="Char Char7"/>
    <w:rPr>
      <w:kern w:val="2"/>
      <w:sz w:val="18"/>
      <w:szCs w:val="18"/>
    </w:rPr>
  </w:style>
  <w:style w:type="character" w:customStyle="1" w:styleId="af0">
    <w:name w:val="批注框文本 字符"/>
    <w:link w:val="af"/>
    <w:qFormat/>
    <w:rPr>
      <w:rFonts w:eastAsia="宋体"/>
      <w:kern w:val="2"/>
      <w:sz w:val="18"/>
      <w:szCs w:val="18"/>
      <w:lang w:val="en-US" w:eastAsia="zh-CN" w:bidi="ar-SA"/>
    </w:rPr>
  </w:style>
  <w:style w:type="character" w:customStyle="1" w:styleId="ac">
    <w:name w:val="纯文本 字符"/>
    <w:link w:val="ab"/>
    <w:qFormat/>
    <w:rPr>
      <w:rFonts w:ascii="宋体" w:eastAsia="宋体" w:hAnsi="Courier New"/>
      <w:kern w:val="2"/>
      <w:sz w:val="21"/>
      <w:lang w:val="en-US" w:eastAsia="zh-CN" w:bidi="ar-SA"/>
    </w:rPr>
  </w:style>
  <w:style w:type="character" w:customStyle="1" w:styleId="Char0">
    <w:name w:val="页眉 Char"/>
    <w:uiPriority w:val="99"/>
    <w:qFormat/>
    <w:rPr>
      <w:kern w:val="2"/>
      <w:sz w:val="18"/>
      <w:szCs w:val="18"/>
    </w:rPr>
  </w:style>
  <w:style w:type="character" w:customStyle="1" w:styleId="a6">
    <w:name w:val="批注文字 字符"/>
    <w:link w:val="a4"/>
    <w:qFormat/>
    <w:rPr>
      <w:rFonts w:eastAsia="宋体"/>
      <w:kern w:val="2"/>
      <w:sz w:val="21"/>
      <w:szCs w:val="24"/>
      <w:lang w:val="en-US" w:eastAsia="zh-CN" w:bidi="ar-SA"/>
    </w:rPr>
  </w:style>
  <w:style w:type="character" w:customStyle="1" w:styleId="Char10">
    <w:name w:val="页眉 Char1"/>
    <w:qFormat/>
    <w:rPr>
      <w:rFonts w:eastAsia="宋体"/>
      <w:kern w:val="2"/>
      <w:sz w:val="18"/>
      <w:szCs w:val="18"/>
      <w:lang w:val="en-US" w:eastAsia="zh-CN" w:bidi="ar-SA"/>
    </w:rPr>
  </w:style>
  <w:style w:type="character" w:customStyle="1" w:styleId="a5">
    <w:name w:val="批注主题 字符"/>
    <w:link w:val="a3"/>
    <w:qFormat/>
    <w:rPr>
      <w:rFonts w:eastAsia="宋体"/>
      <w:b/>
      <w:bCs/>
      <w:kern w:val="2"/>
      <w:sz w:val="21"/>
      <w:szCs w:val="24"/>
      <w:lang w:val="en-US" w:eastAsia="zh-CN" w:bidi="ar-SA"/>
    </w:rPr>
  </w:style>
  <w:style w:type="character" w:customStyle="1" w:styleId="af4">
    <w:name w:val="页眉 字符"/>
    <w:link w:val="af3"/>
    <w:qFormat/>
    <w:rPr>
      <w:rFonts w:eastAsia="宋体"/>
      <w:kern w:val="2"/>
      <w:sz w:val="18"/>
      <w:szCs w:val="18"/>
      <w:lang w:val="en-US" w:eastAsia="zh-CN" w:bidi="ar-SA"/>
    </w:rPr>
  </w:style>
  <w:style w:type="paragraph" w:styleId="afa">
    <w:name w:val="List Paragraph"/>
    <w:basedOn w:val="a"/>
    <w:uiPriority w:val="99"/>
    <w:rsid w:val="00E91E9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6</Pages>
  <Words>608</Words>
  <Characters>3471</Characters>
  <Application>Microsoft Office Word</Application>
  <DocSecurity>0</DocSecurity>
  <Lines>28</Lines>
  <Paragraphs>8</Paragraphs>
  <ScaleCrop>false</ScaleCrop>
  <Company>Microsoft</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2014培养方案</dc:title>
  <dc:subject>核</dc:subject>
  <dc:creator>jwc</dc:creator>
  <cp:lastModifiedBy>Administrator</cp:lastModifiedBy>
  <cp:revision>131</cp:revision>
  <cp:lastPrinted>2018-04-16T02:26:00Z</cp:lastPrinted>
  <dcterms:created xsi:type="dcterms:W3CDTF">2018-07-09T02:45:00Z</dcterms:created>
  <dcterms:modified xsi:type="dcterms:W3CDTF">2019-07-14T07:14:00Z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办公室">
    <vt:lpwstr>jyk</vt:lpwstr>
  </property>
  <property fmtid="{D5CDD505-2E9C-101B-9397-08002B2CF9AE}" pid="3" name="完成日期">
    <vt:lpwstr>20110503</vt:lpwstr>
  </property>
  <property fmtid="{D5CDD505-2E9C-101B-9397-08002B2CF9AE}" pid="4" name="KSOProductBuildVer">
    <vt:lpwstr>2052-11.1.0.7764</vt:lpwstr>
  </property>
</Properties>
</file>